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C9F4" w14:textId="6CD5B9F8" w:rsidR="00103EED" w:rsidRPr="00F07193" w:rsidRDefault="00103EED" w:rsidP="00F07193">
      <w:pPr>
        <w:suppressAutoHyphens/>
        <w:spacing w:after="0" w:line="288" w:lineRule="auto"/>
        <w:jc w:val="right"/>
        <w:rPr>
          <w:rFonts w:ascii="Times New Roman" w:eastAsia="Times New Roman" w:hAnsi="Times New Roman" w:cs="Times New Roman"/>
          <w:b/>
          <w:bCs/>
          <w:kern w:val="20"/>
          <w:sz w:val="20"/>
          <w:szCs w:val="20"/>
          <w:u w:val="single"/>
          <w:lang w:eastAsia="ar-SA"/>
        </w:rPr>
      </w:pPr>
      <w:bookmarkStart w:id="0" w:name="_GoBack"/>
      <w:bookmarkEnd w:id="0"/>
      <w:r w:rsidRPr="00F07193">
        <w:rPr>
          <w:rFonts w:ascii="Times New Roman" w:eastAsia="Times New Roman" w:hAnsi="Times New Roman" w:cs="Times New Roman"/>
          <w:b/>
          <w:bCs/>
          <w:kern w:val="20"/>
          <w:sz w:val="20"/>
          <w:szCs w:val="20"/>
          <w:u w:val="single"/>
          <w:lang w:eastAsia="ar-SA"/>
        </w:rPr>
        <w:t>Bilaga 3</w:t>
      </w:r>
    </w:p>
    <w:p w14:paraId="18E57E87" w14:textId="77777777" w:rsidR="00103EED" w:rsidRDefault="00103EED" w:rsidP="00D00C54">
      <w:pPr>
        <w:suppressAutoHyphens/>
        <w:spacing w:after="0" w:line="288" w:lineRule="auto"/>
        <w:jc w:val="center"/>
        <w:rPr>
          <w:rFonts w:ascii="Times New Roman" w:eastAsia="Times New Roman" w:hAnsi="Times New Roman" w:cs="Times New Roman"/>
          <w:b/>
          <w:bCs/>
          <w:kern w:val="20"/>
          <w:sz w:val="20"/>
          <w:szCs w:val="20"/>
          <w:lang w:eastAsia="ar-SA"/>
        </w:rPr>
      </w:pPr>
    </w:p>
    <w:p w14:paraId="2E7BA868" w14:textId="35EB2489" w:rsidR="00D00C54" w:rsidRPr="00405C6A" w:rsidRDefault="00D00C54" w:rsidP="00D00C54">
      <w:pPr>
        <w:suppressAutoHyphens/>
        <w:spacing w:after="0" w:line="288" w:lineRule="auto"/>
        <w:jc w:val="center"/>
        <w:rPr>
          <w:rFonts w:ascii="Times New Roman" w:eastAsia="Times New Roman" w:hAnsi="Times New Roman" w:cs="Times New Roman"/>
          <w:b/>
          <w:bCs/>
          <w:kern w:val="20"/>
          <w:sz w:val="20"/>
          <w:szCs w:val="20"/>
          <w:lang w:eastAsia="ar-SA"/>
        </w:rPr>
      </w:pPr>
      <w:r w:rsidRPr="00405C6A">
        <w:rPr>
          <w:rFonts w:ascii="Times New Roman" w:eastAsia="Times New Roman" w:hAnsi="Times New Roman" w:cs="Times New Roman"/>
          <w:b/>
          <w:bCs/>
          <w:kern w:val="20"/>
          <w:sz w:val="20"/>
          <w:szCs w:val="20"/>
          <w:lang w:eastAsia="ar-SA"/>
        </w:rPr>
        <w:t xml:space="preserve">Kallelse </w:t>
      </w:r>
      <w:r w:rsidRPr="00405C6A">
        <w:rPr>
          <w:rFonts w:ascii="Times New Roman" w:eastAsia="Times New Roman" w:hAnsi="Times New Roman" w:cs="Times New Roman"/>
          <w:b/>
          <w:bCs/>
          <w:color w:val="000000"/>
          <w:kern w:val="20"/>
          <w:sz w:val="20"/>
          <w:szCs w:val="20"/>
          <w:lang w:eastAsia="ar-SA"/>
        </w:rPr>
        <w:t>till</w:t>
      </w:r>
      <w:r w:rsidR="009D0B56" w:rsidRPr="006E66AB">
        <w:rPr>
          <w:rFonts w:ascii="Times New Roman" w:eastAsia="Times New Roman" w:hAnsi="Times New Roman" w:cs="Times New Roman"/>
          <w:b/>
          <w:bCs/>
          <w:color w:val="000000"/>
          <w:kern w:val="20"/>
          <w:sz w:val="20"/>
          <w:szCs w:val="20"/>
          <w:lang w:eastAsia="ar-SA"/>
        </w:rPr>
        <w:t xml:space="preserve"> </w:t>
      </w:r>
      <w:r w:rsidR="003773D9">
        <w:rPr>
          <w:rFonts w:ascii="Times New Roman" w:eastAsia="Times New Roman" w:hAnsi="Times New Roman" w:cs="Times New Roman"/>
          <w:b/>
          <w:bCs/>
          <w:color w:val="000000"/>
          <w:kern w:val="20"/>
          <w:sz w:val="20"/>
          <w:szCs w:val="20"/>
          <w:lang w:eastAsia="ar-SA"/>
        </w:rPr>
        <w:t xml:space="preserve">årsstämma </w:t>
      </w:r>
      <w:r w:rsidRPr="007A75AC">
        <w:rPr>
          <w:rFonts w:ascii="Times New Roman" w:eastAsia="Times New Roman" w:hAnsi="Times New Roman" w:cs="Times New Roman"/>
          <w:b/>
          <w:bCs/>
          <w:color w:val="000000"/>
          <w:kern w:val="20"/>
          <w:sz w:val="20"/>
          <w:szCs w:val="20"/>
          <w:lang w:eastAsia="ar-SA"/>
        </w:rPr>
        <w:t xml:space="preserve">i </w:t>
      </w:r>
      <w:r w:rsidR="003773D9">
        <w:rPr>
          <w:rFonts w:ascii="Times New Roman" w:hAnsi="Times New Roman" w:cs="Times New Roman"/>
          <w:b/>
          <w:bCs/>
          <w:sz w:val="20"/>
          <w:szCs w:val="20"/>
        </w:rPr>
        <w:t>Ectin Research AB</w:t>
      </w:r>
    </w:p>
    <w:p w14:paraId="58F87525" w14:textId="77777777" w:rsidR="00D00C54" w:rsidRPr="00405C6A" w:rsidRDefault="00D00C54" w:rsidP="00D00C54">
      <w:pPr>
        <w:suppressAutoHyphens/>
        <w:spacing w:after="0" w:line="288" w:lineRule="auto"/>
        <w:rPr>
          <w:rFonts w:ascii="Times New Roman" w:eastAsia="Times New Roman" w:hAnsi="Times New Roman" w:cs="Times New Roman"/>
          <w:b/>
          <w:bCs/>
          <w:caps/>
          <w:kern w:val="1"/>
          <w:sz w:val="20"/>
          <w:szCs w:val="20"/>
          <w:lang w:eastAsia="ar-SA"/>
        </w:rPr>
      </w:pPr>
    </w:p>
    <w:p w14:paraId="4EB304B3" w14:textId="48695A6E" w:rsidR="00D00C54" w:rsidRDefault="00D00C54" w:rsidP="00D00C54">
      <w:pPr>
        <w:suppressAutoHyphens/>
        <w:spacing w:after="0" w:line="288" w:lineRule="auto"/>
        <w:rPr>
          <w:rFonts w:ascii="Times New Roman" w:eastAsia="Times New Roman" w:hAnsi="Times New Roman" w:cs="Times New Roman"/>
          <w:b/>
          <w:bCs/>
          <w:color w:val="000000"/>
          <w:sz w:val="20"/>
          <w:szCs w:val="20"/>
          <w:lang w:eastAsia="ar-SA"/>
        </w:rPr>
      </w:pPr>
      <w:r w:rsidRPr="00832ACF">
        <w:rPr>
          <w:rFonts w:ascii="Times New Roman" w:eastAsia="Times New Roman" w:hAnsi="Times New Roman" w:cs="Times New Roman"/>
          <w:b/>
          <w:bCs/>
          <w:color w:val="000000"/>
          <w:sz w:val="20"/>
          <w:szCs w:val="20"/>
          <w:lang w:eastAsia="ar-SA"/>
        </w:rPr>
        <w:t xml:space="preserve">Aktieägarna i </w:t>
      </w:r>
      <w:r w:rsidR="00B1172F">
        <w:rPr>
          <w:rFonts w:ascii="Times New Roman" w:hAnsi="Times New Roman" w:cs="Times New Roman"/>
          <w:b/>
          <w:bCs/>
          <w:sz w:val="20"/>
          <w:szCs w:val="20"/>
        </w:rPr>
        <w:t xml:space="preserve">Ectin </w:t>
      </w:r>
      <w:r w:rsidR="00EA78FB">
        <w:rPr>
          <w:rFonts w:ascii="Times New Roman" w:hAnsi="Times New Roman" w:cs="Times New Roman"/>
          <w:b/>
          <w:bCs/>
          <w:sz w:val="20"/>
          <w:szCs w:val="20"/>
        </w:rPr>
        <w:t>Research AB</w:t>
      </w:r>
      <w:r w:rsidRPr="00832ACF">
        <w:rPr>
          <w:rFonts w:ascii="Times New Roman" w:eastAsia="Times New Roman" w:hAnsi="Times New Roman" w:cs="Times New Roman"/>
          <w:b/>
          <w:bCs/>
          <w:color w:val="000000"/>
          <w:sz w:val="20"/>
          <w:szCs w:val="20"/>
          <w:lang w:eastAsia="ar-SA"/>
        </w:rPr>
        <w:t>,</w:t>
      </w:r>
      <w:r w:rsidR="007A75AC">
        <w:rPr>
          <w:rFonts w:ascii="Times New Roman" w:eastAsia="Times New Roman" w:hAnsi="Times New Roman" w:cs="Times New Roman"/>
          <w:b/>
          <w:bCs/>
          <w:color w:val="000000"/>
          <w:sz w:val="20"/>
          <w:szCs w:val="20"/>
          <w:lang w:eastAsia="ar-SA"/>
        </w:rPr>
        <w:t xml:space="preserve"> org.nr. </w:t>
      </w:r>
      <w:proofErr w:type="gramStart"/>
      <w:r w:rsidR="00EA78FB" w:rsidRPr="00EA78FB">
        <w:rPr>
          <w:rFonts w:ascii="Times New Roman" w:hAnsi="Times New Roman" w:cs="Times New Roman"/>
          <w:b/>
          <w:bCs/>
          <w:sz w:val="20"/>
          <w:szCs w:val="20"/>
        </w:rPr>
        <w:t>556948-1566</w:t>
      </w:r>
      <w:proofErr w:type="gramEnd"/>
      <w:r w:rsidRPr="00832ACF">
        <w:rPr>
          <w:rFonts w:ascii="Times New Roman" w:eastAsia="Times New Roman" w:hAnsi="Times New Roman" w:cs="Times New Roman"/>
          <w:b/>
          <w:bCs/>
          <w:color w:val="000000"/>
          <w:sz w:val="20"/>
          <w:szCs w:val="20"/>
          <w:lang w:eastAsia="ar-SA"/>
        </w:rPr>
        <w:t>,</w:t>
      </w:r>
      <w:r w:rsidR="002B1B03">
        <w:rPr>
          <w:rFonts w:ascii="Times New Roman" w:eastAsia="Times New Roman" w:hAnsi="Times New Roman" w:cs="Times New Roman"/>
          <w:b/>
          <w:bCs/>
          <w:color w:val="000000"/>
          <w:sz w:val="20"/>
          <w:szCs w:val="20"/>
          <w:lang w:eastAsia="ar-SA"/>
        </w:rPr>
        <w:t xml:space="preserve"> (”Bolaget”),</w:t>
      </w:r>
      <w:r w:rsidRPr="00832ACF">
        <w:rPr>
          <w:rFonts w:ascii="Times New Roman" w:eastAsia="Times New Roman" w:hAnsi="Times New Roman" w:cs="Times New Roman"/>
          <w:b/>
          <w:bCs/>
          <w:color w:val="000000"/>
          <w:sz w:val="20"/>
          <w:szCs w:val="20"/>
          <w:lang w:eastAsia="ar-SA"/>
        </w:rPr>
        <w:t xml:space="preserve"> kallas härmed till</w:t>
      </w:r>
      <w:r w:rsidR="00AF2AD9">
        <w:rPr>
          <w:rFonts w:ascii="Times New Roman" w:eastAsia="Times New Roman" w:hAnsi="Times New Roman" w:cs="Times New Roman"/>
          <w:b/>
          <w:bCs/>
          <w:color w:val="000000"/>
          <w:sz w:val="20"/>
          <w:szCs w:val="20"/>
          <w:lang w:eastAsia="ar-SA"/>
        </w:rPr>
        <w:t xml:space="preserve"> </w:t>
      </w:r>
      <w:r w:rsidR="00EA78FB">
        <w:rPr>
          <w:rFonts w:ascii="Times New Roman" w:eastAsia="Times New Roman" w:hAnsi="Times New Roman" w:cs="Times New Roman"/>
          <w:b/>
          <w:bCs/>
          <w:color w:val="000000"/>
          <w:sz w:val="20"/>
          <w:szCs w:val="20"/>
          <w:lang w:eastAsia="ar-SA"/>
        </w:rPr>
        <w:t>årsstämma</w:t>
      </w:r>
      <w:r w:rsidRPr="00832ACF">
        <w:rPr>
          <w:rFonts w:ascii="Times New Roman" w:eastAsia="Times New Roman" w:hAnsi="Times New Roman" w:cs="Times New Roman"/>
          <w:b/>
          <w:bCs/>
          <w:color w:val="000000"/>
          <w:sz w:val="20"/>
          <w:szCs w:val="20"/>
          <w:lang w:eastAsia="ar-SA"/>
        </w:rPr>
        <w:t xml:space="preserve"> </w:t>
      </w:r>
      <w:r w:rsidR="00EA78FB">
        <w:rPr>
          <w:rFonts w:ascii="Times New Roman" w:eastAsia="Times New Roman" w:hAnsi="Times New Roman" w:cs="Times New Roman"/>
          <w:b/>
          <w:bCs/>
          <w:color w:val="000000"/>
          <w:sz w:val="20"/>
          <w:szCs w:val="20"/>
          <w:lang w:eastAsia="ar-SA"/>
        </w:rPr>
        <w:t>fre</w:t>
      </w:r>
      <w:r>
        <w:rPr>
          <w:rFonts w:ascii="Times New Roman" w:eastAsia="Times New Roman" w:hAnsi="Times New Roman" w:cs="Times New Roman"/>
          <w:b/>
          <w:bCs/>
          <w:color w:val="000000"/>
          <w:sz w:val="20"/>
          <w:szCs w:val="20"/>
          <w:lang w:eastAsia="ar-SA"/>
        </w:rPr>
        <w:t>dagen</w:t>
      </w:r>
      <w:r w:rsidRPr="00832ACF">
        <w:rPr>
          <w:rFonts w:ascii="Times New Roman" w:eastAsia="Times New Roman" w:hAnsi="Times New Roman" w:cs="Times New Roman"/>
          <w:b/>
          <w:bCs/>
          <w:color w:val="000000"/>
          <w:sz w:val="20"/>
          <w:szCs w:val="20"/>
          <w:lang w:eastAsia="ar-SA"/>
        </w:rPr>
        <w:t xml:space="preserve"> den </w:t>
      </w:r>
      <w:r w:rsidR="00174D0D">
        <w:rPr>
          <w:rFonts w:ascii="Times New Roman" w:hAnsi="Times New Roman" w:cs="Times New Roman"/>
          <w:b/>
          <w:bCs/>
          <w:sz w:val="20"/>
          <w:szCs w:val="20"/>
        </w:rPr>
        <w:t>20 maj 2022</w:t>
      </w:r>
      <w:r w:rsidR="007A75AC">
        <w:rPr>
          <w:rFonts w:ascii="Times New Roman" w:hAnsi="Times New Roman" w:cs="Times New Roman"/>
          <w:b/>
          <w:bCs/>
          <w:sz w:val="20"/>
          <w:szCs w:val="20"/>
        </w:rPr>
        <w:t xml:space="preserve"> </w:t>
      </w:r>
      <w:r w:rsidR="00AF2AD9">
        <w:rPr>
          <w:rFonts w:ascii="Times New Roman" w:eastAsia="Times New Roman" w:hAnsi="Times New Roman" w:cs="Times New Roman"/>
          <w:b/>
          <w:bCs/>
          <w:color w:val="000000"/>
          <w:sz w:val="20"/>
          <w:szCs w:val="20"/>
          <w:lang w:eastAsia="ar-SA"/>
        </w:rPr>
        <w:t xml:space="preserve">kl. </w:t>
      </w:r>
      <w:r w:rsidR="00174D0D">
        <w:rPr>
          <w:rFonts w:ascii="Times New Roman" w:hAnsi="Times New Roman" w:cs="Times New Roman"/>
          <w:b/>
          <w:bCs/>
          <w:sz w:val="20"/>
          <w:szCs w:val="20"/>
        </w:rPr>
        <w:t>09:00</w:t>
      </w:r>
      <w:r w:rsidRPr="00B2450A">
        <w:rPr>
          <w:rFonts w:ascii="Times New Roman" w:eastAsia="Times New Roman" w:hAnsi="Times New Roman" w:cs="Times New Roman"/>
          <w:b/>
          <w:bCs/>
          <w:color w:val="000000"/>
          <w:sz w:val="20"/>
          <w:szCs w:val="20"/>
          <w:lang w:eastAsia="ar-SA"/>
        </w:rPr>
        <w:t xml:space="preserve"> på</w:t>
      </w:r>
      <w:r w:rsidR="007A75AC" w:rsidRPr="00B2450A">
        <w:rPr>
          <w:rFonts w:ascii="Times New Roman" w:eastAsia="Times New Roman" w:hAnsi="Times New Roman" w:cs="Times New Roman"/>
          <w:b/>
          <w:bCs/>
          <w:color w:val="000000"/>
          <w:sz w:val="20"/>
          <w:szCs w:val="20"/>
          <w:lang w:eastAsia="ar-SA"/>
        </w:rPr>
        <w:t xml:space="preserve"> </w:t>
      </w:r>
      <w:proofErr w:type="spellStart"/>
      <w:r w:rsidR="00587538">
        <w:rPr>
          <w:rFonts w:ascii="Times New Roman" w:hAnsi="Times New Roman" w:cs="Times New Roman"/>
          <w:b/>
          <w:bCs/>
          <w:sz w:val="20"/>
          <w:szCs w:val="20"/>
        </w:rPr>
        <w:t>Quality</w:t>
      </w:r>
      <w:proofErr w:type="spellEnd"/>
      <w:r w:rsidR="00587538">
        <w:rPr>
          <w:rFonts w:ascii="Times New Roman" w:hAnsi="Times New Roman" w:cs="Times New Roman"/>
          <w:b/>
          <w:bCs/>
          <w:sz w:val="20"/>
          <w:szCs w:val="20"/>
        </w:rPr>
        <w:t xml:space="preserve"> </w:t>
      </w:r>
      <w:proofErr w:type="spellStart"/>
      <w:r w:rsidR="00587538">
        <w:rPr>
          <w:rFonts w:ascii="Times New Roman" w:hAnsi="Times New Roman" w:cs="Times New Roman"/>
          <w:b/>
          <w:bCs/>
          <w:sz w:val="20"/>
          <w:szCs w:val="20"/>
        </w:rPr>
        <w:t>Hotel</w:t>
      </w:r>
      <w:proofErr w:type="spellEnd"/>
      <w:r w:rsidR="00587538">
        <w:rPr>
          <w:rFonts w:ascii="Times New Roman" w:hAnsi="Times New Roman" w:cs="Times New Roman"/>
          <w:b/>
          <w:bCs/>
          <w:sz w:val="20"/>
          <w:szCs w:val="20"/>
        </w:rPr>
        <w:t xml:space="preserve"> The Weaver, Göteborgsvägen 91, </w:t>
      </w:r>
      <w:r w:rsidR="00587538">
        <w:rPr>
          <w:rFonts w:ascii="Times New Roman" w:eastAsia="Times New Roman" w:hAnsi="Times New Roman" w:cs="Times New Roman"/>
          <w:b/>
          <w:bCs/>
          <w:color w:val="000000"/>
          <w:sz w:val="20"/>
          <w:szCs w:val="20"/>
          <w:lang w:eastAsia="ar-SA"/>
        </w:rPr>
        <w:t xml:space="preserve">431 37 </w:t>
      </w:r>
      <w:r w:rsidR="00587538">
        <w:rPr>
          <w:rFonts w:ascii="Times New Roman" w:hAnsi="Times New Roman" w:cs="Times New Roman"/>
          <w:b/>
          <w:bCs/>
          <w:sz w:val="20"/>
          <w:szCs w:val="20"/>
        </w:rPr>
        <w:t>Mölndal</w:t>
      </w:r>
      <w:r w:rsidR="00587538" w:rsidRPr="00B2450A">
        <w:rPr>
          <w:rFonts w:ascii="Times New Roman" w:eastAsia="Times New Roman" w:hAnsi="Times New Roman" w:cs="Times New Roman"/>
          <w:b/>
          <w:bCs/>
          <w:color w:val="000000"/>
          <w:sz w:val="20"/>
          <w:szCs w:val="20"/>
          <w:lang w:eastAsia="ar-SA"/>
        </w:rPr>
        <w:t>.</w:t>
      </w:r>
    </w:p>
    <w:p w14:paraId="0BF32D55" w14:textId="77777777" w:rsidR="00D00C54" w:rsidRPr="00405C6A" w:rsidRDefault="00D00C54" w:rsidP="00D00C54">
      <w:pPr>
        <w:suppressAutoHyphens/>
        <w:spacing w:after="0" w:line="288" w:lineRule="auto"/>
        <w:rPr>
          <w:rFonts w:ascii="Times New Roman" w:eastAsia="Times New Roman" w:hAnsi="Times New Roman" w:cs="Times New Roman"/>
          <w:sz w:val="20"/>
          <w:szCs w:val="20"/>
          <w:lang w:eastAsia="ar-SA"/>
        </w:rPr>
      </w:pPr>
    </w:p>
    <w:p w14:paraId="0B1ED74B" w14:textId="77777777" w:rsidR="00D00C54" w:rsidRPr="00E3717A" w:rsidRDefault="00D00C54" w:rsidP="00D00C54">
      <w:pPr>
        <w:suppressAutoHyphens/>
        <w:spacing w:after="0" w:line="288" w:lineRule="auto"/>
        <w:rPr>
          <w:rFonts w:ascii="Times New Roman" w:eastAsia="Times New Roman" w:hAnsi="Times New Roman" w:cs="Times New Roman"/>
          <w:b/>
          <w:bCs/>
          <w:sz w:val="20"/>
          <w:szCs w:val="20"/>
          <w:lang w:eastAsia="ar-SA"/>
        </w:rPr>
      </w:pPr>
      <w:r w:rsidRPr="00E3717A">
        <w:rPr>
          <w:rFonts w:ascii="Times New Roman" w:eastAsia="Times New Roman" w:hAnsi="Times New Roman" w:cs="Times New Roman"/>
          <w:b/>
          <w:bCs/>
          <w:sz w:val="20"/>
          <w:szCs w:val="20"/>
          <w:lang w:eastAsia="ar-SA"/>
        </w:rPr>
        <w:t>Rätt att delta och anmälan</w:t>
      </w:r>
    </w:p>
    <w:p w14:paraId="393621AD" w14:textId="77777777" w:rsidR="00D00C54" w:rsidRPr="00E3717A" w:rsidRDefault="00D00C54" w:rsidP="00D00C54">
      <w:pPr>
        <w:suppressAutoHyphens/>
        <w:spacing w:after="0" w:line="288" w:lineRule="auto"/>
        <w:rPr>
          <w:rFonts w:ascii="Times New Roman" w:eastAsia="Times New Roman" w:hAnsi="Times New Roman" w:cs="Times New Roman"/>
          <w:bCs/>
          <w:sz w:val="20"/>
          <w:szCs w:val="20"/>
          <w:lang w:eastAsia="ar-SA"/>
        </w:rPr>
      </w:pPr>
      <w:r w:rsidRPr="00E3717A">
        <w:rPr>
          <w:rFonts w:ascii="Times New Roman" w:eastAsia="Times New Roman" w:hAnsi="Times New Roman" w:cs="Times New Roman"/>
          <w:bCs/>
          <w:sz w:val="20"/>
          <w:szCs w:val="20"/>
          <w:lang w:eastAsia="ar-SA"/>
        </w:rPr>
        <w:t>Aktieägare som önskar delta i bolagsstämman ska</w:t>
      </w:r>
    </w:p>
    <w:p w14:paraId="6CB6C3FC" w14:textId="713BADBD" w:rsidR="00D00C54" w:rsidRPr="00384779" w:rsidRDefault="00D00C54" w:rsidP="3D86B208">
      <w:pPr>
        <w:numPr>
          <w:ilvl w:val="0"/>
          <w:numId w:val="2"/>
        </w:numPr>
        <w:suppressAutoHyphens/>
        <w:spacing w:after="0" w:line="288" w:lineRule="auto"/>
        <w:rPr>
          <w:rFonts w:ascii="Times New Roman" w:eastAsia="Times New Roman" w:hAnsi="Times New Roman" w:cs="Times New Roman"/>
          <w:sz w:val="20"/>
          <w:szCs w:val="20"/>
          <w:lang w:eastAsia="ar-SA"/>
        </w:rPr>
      </w:pPr>
      <w:r w:rsidRPr="3D86B208">
        <w:rPr>
          <w:rFonts w:ascii="Times New Roman" w:eastAsia="Times New Roman" w:hAnsi="Times New Roman" w:cs="Times New Roman"/>
          <w:sz w:val="20"/>
          <w:szCs w:val="20"/>
          <w:lang w:eastAsia="ar-SA"/>
        </w:rPr>
        <w:t xml:space="preserve">vara införd i den av </w:t>
      </w:r>
      <w:proofErr w:type="spellStart"/>
      <w:r w:rsidRPr="3D86B208">
        <w:rPr>
          <w:rFonts w:ascii="Times New Roman" w:eastAsia="Times New Roman" w:hAnsi="Times New Roman" w:cs="Times New Roman"/>
          <w:sz w:val="20"/>
          <w:szCs w:val="20"/>
          <w:lang w:eastAsia="ar-SA"/>
        </w:rPr>
        <w:t>Euroclear</w:t>
      </w:r>
      <w:proofErr w:type="spellEnd"/>
      <w:r w:rsidRPr="3D86B208">
        <w:rPr>
          <w:rFonts w:ascii="Times New Roman" w:eastAsia="Times New Roman" w:hAnsi="Times New Roman" w:cs="Times New Roman"/>
          <w:sz w:val="20"/>
          <w:szCs w:val="20"/>
          <w:lang w:eastAsia="ar-SA"/>
        </w:rPr>
        <w:t xml:space="preserve"> Sweden AB förda aktieboken </w:t>
      </w:r>
      <w:r w:rsidR="00115F9A">
        <w:rPr>
          <w:rFonts w:ascii="Times New Roman" w:eastAsia="Times New Roman" w:hAnsi="Times New Roman" w:cs="Times New Roman"/>
          <w:sz w:val="20"/>
          <w:szCs w:val="20"/>
          <w:lang w:eastAsia="ar-SA"/>
        </w:rPr>
        <w:t>tors</w:t>
      </w:r>
      <w:r w:rsidRPr="3D86B208">
        <w:rPr>
          <w:rFonts w:ascii="Times New Roman" w:eastAsia="Times New Roman" w:hAnsi="Times New Roman" w:cs="Times New Roman"/>
          <w:sz w:val="20"/>
          <w:szCs w:val="20"/>
          <w:lang w:eastAsia="ar-SA"/>
        </w:rPr>
        <w:t xml:space="preserve">dagen den </w:t>
      </w:r>
      <w:r w:rsidR="000366CA">
        <w:rPr>
          <w:rFonts w:ascii="Times New Roman" w:hAnsi="Times New Roman" w:cs="Times New Roman"/>
          <w:sz w:val="20"/>
          <w:szCs w:val="20"/>
        </w:rPr>
        <w:t>12 maj 2022</w:t>
      </w:r>
      <w:r w:rsidRPr="007A75AC">
        <w:rPr>
          <w:rFonts w:ascii="Times New Roman" w:eastAsia="Times New Roman" w:hAnsi="Times New Roman" w:cs="Times New Roman"/>
          <w:color w:val="000000"/>
          <w:sz w:val="20"/>
          <w:szCs w:val="20"/>
          <w:lang w:eastAsia="ar-SA"/>
        </w:rPr>
        <w:t>,</w:t>
      </w:r>
      <w:r w:rsidRPr="00384779">
        <w:rPr>
          <w:rFonts w:ascii="Times New Roman" w:eastAsia="Times New Roman" w:hAnsi="Times New Roman" w:cs="Times New Roman"/>
          <w:color w:val="000000"/>
          <w:sz w:val="20"/>
          <w:szCs w:val="20"/>
          <w:lang w:eastAsia="ar-SA"/>
        </w:rPr>
        <w:t xml:space="preserve"> och</w:t>
      </w:r>
    </w:p>
    <w:p w14:paraId="3A898818" w14:textId="2A8B067D" w:rsidR="00D00C54" w:rsidRPr="00E3717A" w:rsidRDefault="00D00C54" w:rsidP="00D00C54">
      <w:pPr>
        <w:numPr>
          <w:ilvl w:val="0"/>
          <w:numId w:val="2"/>
        </w:numPr>
        <w:suppressAutoHyphens/>
        <w:spacing w:after="0" w:line="288" w:lineRule="auto"/>
        <w:rPr>
          <w:rFonts w:ascii="Times New Roman" w:eastAsia="Times New Roman" w:hAnsi="Times New Roman" w:cs="Times New Roman"/>
          <w:bCs/>
          <w:sz w:val="20"/>
          <w:szCs w:val="20"/>
          <w:lang w:eastAsia="ar-SA"/>
        </w:rPr>
      </w:pPr>
      <w:r w:rsidRPr="00384779">
        <w:rPr>
          <w:rFonts w:ascii="Times New Roman" w:eastAsia="Times New Roman" w:hAnsi="Times New Roman" w:cs="Times New Roman"/>
          <w:color w:val="000000"/>
          <w:sz w:val="20"/>
          <w:szCs w:val="20"/>
          <w:lang w:eastAsia="ar-SA"/>
        </w:rPr>
        <w:t xml:space="preserve">anmäla sig till bolaget senast </w:t>
      </w:r>
      <w:r w:rsidR="00920631">
        <w:rPr>
          <w:rFonts w:ascii="Times New Roman" w:eastAsia="Times New Roman" w:hAnsi="Times New Roman" w:cs="Times New Roman"/>
          <w:bCs/>
          <w:sz w:val="20"/>
          <w:szCs w:val="20"/>
          <w:lang w:eastAsia="ar-SA"/>
        </w:rPr>
        <w:t>måndagen</w:t>
      </w:r>
      <w:r w:rsidRPr="00384779">
        <w:rPr>
          <w:rFonts w:ascii="Times New Roman" w:eastAsia="Times New Roman" w:hAnsi="Times New Roman" w:cs="Times New Roman"/>
          <w:bCs/>
          <w:sz w:val="20"/>
          <w:szCs w:val="20"/>
          <w:lang w:eastAsia="ar-SA"/>
        </w:rPr>
        <w:t xml:space="preserve"> den</w:t>
      </w:r>
      <w:r w:rsidR="00BC74E6">
        <w:rPr>
          <w:rFonts w:ascii="Times New Roman" w:eastAsia="Times New Roman" w:hAnsi="Times New Roman" w:cs="Times New Roman"/>
          <w:bCs/>
          <w:sz w:val="20"/>
          <w:szCs w:val="20"/>
          <w:lang w:eastAsia="ar-SA"/>
        </w:rPr>
        <w:t xml:space="preserve"> </w:t>
      </w:r>
      <w:r w:rsidR="00BF649B">
        <w:rPr>
          <w:rFonts w:ascii="Times New Roman" w:hAnsi="Times New Roman" w:cs="Times New Roman"/>
          <w:sz w:val="20"/>
          <w:szCs w:val="20"/>
        </w:rPr>
        <w:t>1</w:t>
      </w:r>
      <w:r w:rsidR="00920631">
        <w:rPr>
          <w:rFonts w:ascii="Times New Roman" w:hAnsi="Times New Roman" w:cs="Times New Roman"/>
          <w:sz w:val="20"/>
          <w:szCs w:val="20"/>
        </w:rPr>
        <w:t>6</w:t>
      </w:r>
      <w:r w:rsidR="00BF649B">
        <w:rPr>
          <w:rFonts w:ascii="Times New Roman" w:hAnsi="Times New Roman" w:cs="Times New Roman"/>
          <w:sz w:val="20"/>
          <w:szCs w:val="20"/>
        </w:rPr>
        <w:t xml:space="preserve"> maj 2022</w:t>
      </w:r>
      <w:r w:rsidR="007A75AC">
        <w:rPr>
          <w:rFonts w:ascii="Times New Roman" w:hAnsi="Times New Roman" w:cs="Times New Roman"/>
          <w:sz w:val="20"/>
          <w:szCs w:val="20"/>
        </w:rPr>
        <w:t xml:space="preserve"> </w:t>
      </w:r>
      <w:r w:rsidRPr="007A75AC">
        <w:rPr>
          <w:rFonts w:ascii="Times New Roman" w:eastAsia="Times New Roman" w:hAnsi="Times New Roman" w:cs="Times New Roman"/>
          <w:color w:val="000000"/>
          <w:sz w:val="20"/>
          <w:szCs w:val="20"/>
          <w:lang w:eastAsia="ar-SA"/>
        </w:rPr>
        <w:t xml:space="preserve">skriftligen till </w:t>
      </w:r>
      <w:r w:rsidR="00380265">
        <w:rPr>
          <w:rFonts w:ascii="Times New Roman" w:eastAsia="Lucida Sans Unicode" w:hAnsi="Times New Roman" w:cs="Times New Roman"/>
          <w:sz w:val="20"/>
          <w:szCs w:val="20"/>
          <w:lang w:eastAsia="ar-SA"/>
        </w:rPr>
        <w:t>Ectin Research AB</w:t>
      </w:r>
      <w:r w:rsidR="00380265" w:rsidRPr="00163CFE">
        <w:rPr>
          <w:rFonts w:ascii="Times New Roman" w:eastAsia="Lucida Sans Unicode" w:hAnsi="Times New Roman" w:cs="Times New Roman"/>
          <w:sz w:val="20"/>
          <w:szCs w:val="20"/>
          <w:lang w:eastAsia="ar-SA"/>
        </w:rPr>
        <w:t xml:space="preserve">, </w:t>
      </w:r>
      <w:r w:rsidR="00380265">
        <w:rPr>
          <w:rFonts w:ascii="Times New Roman" w:eastAsia="Lucida Sans Unicode" w:hAnsi="Times New Roman" w:cs="Times New Roman"/>
          <w:sz w:val="20"/>
          <w:szCs w:val="20"/>
          <w:lang w:eastAsia="ar-SA"/>
        </w:rPr>
        <w:t xml:space="preserve">AstraZeneca </w:t>
      </w:r>
      <w:proofErr w:type="spellStart"/>
      <w:r w:rsidR="00380265">
        <w:rPr>
          <w:rFonts w:ascii="Times New Roman" w:eastAsia="Lucida Sans Unicode" w:hAnsi="Times New Roman" w:cs="Times New Roman"/>
          <w:sz w:val="20"/>
          <w:szCs w:val="20"/>
          <w:lang w:eastAsia="ar-SA"/>
        </w:rPr>
        <w:t>BioVentureHub</w:t>
      </w:r>
      <w:proofErr w:type="spellEnd"/>
      <w:r w:rsidR="00380265">
        <w:rPr>
          <w:rFonts w:ascii="Times New Roman" w:eastAsia="Lucida Sans Unicode" w:hAnsi="Times New Roman" w:cs="Times New Roman"/>
          <w:sz w:val="20"/>
          <w:szCs w:val="20"/>
          <w:lang w:eastAsia="ar-SA"/>
        </w:rPr>
        <w:t xml:space="preserve">, </w:t>
      </w:r>
      <w:proofErr w:type="spellStart"/>
      <w:r w:rsidR="00380265">
        <w:rPr>
          <w:rFonts w:ascii="Times New Roman" w:eastAsia="Lucida Sans Unicode" w:hAnsi="Times New Roman" w:cs="Times New Roman"/>
          <w:sz w:val="20"/>
          <w:szCs w:val="20"/>
          <w:lang w:eastAsia="ar-SA"/>
        </w:rPr>
        <w:t>Pepparedsleden</w:t>
      </w:r>
      <w:proofErr w:type="spellEnd"/>
      <w:r w:rsidR="00380265">
        <w:rPr>
          <w:rFonts w:ascii="Times New Roman" w:eastAsia="Lucida Sans Unicode" w:hAnsi="Times New Roman" w:cs="Times New Roman"/>
          <w:sz w:val="20"/>
          <w:szCs w:val="20"/>
          <w:lang w:eastAsia="ar-SA"/>
        </w:rPr>
        <w:t xml:space="preserve"> 1, 431 83 Mölndal</w:t>
      </w:r>
      <w:r w:rsidRPr="007A75AC">
        <w:rPr>
          <w:rFonts w:ascii="Times New Roman" w:eastAsia="Times New Roman" w:hAnsi="Times New Roman" w:cs="Times New Roman"/>
          <w:color w:val="000000"/>
          <w:sz w:val="20"/>
          <w:szCs w:val="20"/>
          <w:lang w:eastAsia="ar-SA"/>
        </w:rPr>
        <w:t>.</w:t>
      </w:r>
      <w:r w:rsidRPr="00384779">
        <w:rPr>
          <w:rFonts w:ascii="Times New Roman" w:eastAsia="Times New Roman" w:hAnsi="Times New Roman" w:cs="Times New Roman"/>
          <w:color w:val="000000"/>
          <w:sz w:val="20"/>
          <w:szCs w:val="20"/>
          <w:lang w:eastAsia="ar-SA"/>
        </w:rPr>
        <w:t xml:space="preserve"> </w:t>
      </w:r>
      <w:r w:rsidRPr="00384779">
        <w:rPr>
          <w:rFonts w:ascii="Times New Roman" w:eastAsia="Times New Roman" w:hAnsi="Times New Roman" w:cs="Times New Roman"/>
          <w:sz w:val="20"/>
          <w:szCs w:val="20"/>
          <w:lang w:eastAsia="ar-SA"/>
        </w:rPr>
        <w:t xml:space="preserve">Anmälan kan också göras per telefon </w:t>
      </w:r>
      <w:r w:rsidR="004C670D">
        <w:rPr>
          <w:rFonts w:ascii="Times New Roman" w:hAnsi="Times New Roman" w:cs="Times New Roman"/>
          <w:sz w:val="20"/>
          <w:szCs w:val="20"/>
        </w:rPr>
        <w:t xml:space="preserve">+46 73-430 </w:t>
      </w:r>
      <w:r w:rsidR="001E3B05">
        <w:rPr>
          <w:rFonts w:ascii="Times New Roman" w:hAnsi="Times New Roman" w:cs="Times New Roman"/>
          <w:sz w:val="20"/>
          <w:szCs w:val="20"/>
        </w:rPr>
        <w:t>93 30</w:t>
      </w:r>
      <w:r w:rsidRPr="00384779">
        <w:rPr>
          <w:rFonts w:ascii="Times New Roman" w:eastAsia="Times New Roman" w:hAnsi="Times New Roman" w:cs="Times New Roman"/>
          <w:sz w:val="20"/>
          <w:szCs w:val="20"/>
          <w:lang w:eastAsia="ar-SA"/>
        </w:rPr>
        <w:t xml:space="preserve"> eller per e-post </w:t>
      </w:r>
      <w:r w:rsidR="00EF0F5A" w:rsidRPr="00EF0F5A">
        <w:rPr>
          <w:rFonts w:ascii="Times New Roman" w:hAnsi="Times New Roman" w:cs="Times New Roman"/>
          <w:sz w:val="20"/>
          <w:szCs w:val="20"/>
        </w:rPr>
        <w:t>anna.sjoblom-hallen@ectinresearch.com</w:t>
      </w:r>
      <w:r w:rsidRPr="00384779">
        <w:rPr>
          <w:rFonts w:ascii="Times New Roman" w:eastAsia="Times New Roman" w:hAnsi="Times New Roman" w:cs="Times New Roman"/>
          <w:sz w:val="20"/>
          <w:szCs w:val="20"/>
          <w:lang w:eastAsia="ar-SA"/>
        </w:rPr>
        <w:t>. I anmälan ska uppges fullständigt namn, person- eller organisationsnummer, aktieinnehav, adress,</w:t>
      </w:r>
      <w:r w:rsidRPr="00E3717A">
        <w:rPr>
          <w:rFonts w:ascii="Times New Roman" w:eastAsia="Times New Roman" w:hAnsi="Times New Roman" w:cs="Times New Roman"/>
          <w:sz w:val="20"/>
          <w:szCs w:val="20"/>
          <w:lang w:eastAsia="ar-SA"/>
        </w:rPr>
        <w:t xml:space="preserve"> </w:t>
      </w:r>
      <w:proofErr w:type="gramStart"/>
      <w:r w:rsidRPr="00E3717A">
        <w:rPr>
          <w:rFonts w:ascii="Times New Roman" w:eastAsia="Times New Roman" w:hAnsi="Times New Roman" w:cs="Times New Roman"/>
          <w:sz w:val="20"/>
          <w:szCs w:val="20"/>
          <w:lang w:eastAsia="ar-SA"/>
        </w:rPr>
        <w:t>telefonnummer dagtid</w:t>
      </w:r>
      <w:proofErr w:type="gramEnd"/>
      <w:r w:rsidRPr="00E3717A">
        <w:rPr>
          <w:rFonts w:ascii="Times New Roman" w:eastAsia="Times New Roman" w:hAnsi="Times New Roman" w:cs="Times New Roman"/>
          <w:sz w:val="20"/>
          <w:szCs w:val="20"/>
          <w:lang w:eastAsia="ar-SA"/>
        </w:rPr>
        <w:t xml:space="preserve"> samt ska i förekommande fall, uppgift om ställföreträdare, eller biträde (högst 2) lämnas. Anmälan bör i förekommande fall åtföljas av fullmakter, registreringsbevis och andra behörighetshandlingar.</w:t>
      </w:r>
    </w:p>
    <w:p w14:paraId="4936C9C6" w14:textId="77777777" w:rsidR="00D00C54" w:rsidRPr="00E3717A" w:rsidRDefault="00D00C54" w:rsidP="00D00C54">
      <w:pPr>
        <w:suppressAutoHyphens/>
        <w:spacing w:after="0" w:line="288" w:lineRule="auto"/>
        <w:rPr>
          <w:rFonts w:ascii="Times New Roman" w:eastAsia="Times New Roman" w:hAnsi="Times New Roman" w:cs="Times New Roman"/>
          <w:sz w:val="20"/>
          <w:szCs w:val="20"/>
          <w:lang w:eastAsia="ar-SA"/>
        </w:rPr>
      </w:pPr>
    </w:p>
    <w:p w14:paraId="55E78E97" w14:textId="77777777" w:rsidR="00D00C54" w:rsidRPr="00E3717A" w:rsidRDefault="00D00C54" w:rsidP="00D00C54">
      <w:pPr>
        <w:suppressAutoHyphens/>
        <w:spacing w:after="0" w:line="288" w:lineRule="auto"/>
        <w:rPr>
          <w:rFonts w:ascii="Times New Roman" w:eastAsia="Lucida Sans Unicode" w:hAnsi="Times New Roman" w:cs="Times New Roman"/>
          <w:b/>
          <w:bCs/>
          <w:color w:val="000000"/>
          <w:sz w:val="20"/>
          <w:szCs w:val="20"/>
          <w:lang w:eastAsia="ar-SA"/>
        </w:rPr>
      </w:pPr>
      <w:r w:rsidRPr="00E3717A">
        <w:rPr>
          <w:rFonts w:ascii="Times New Roman" w:eastAsia="Lucida Sans Unicode" w:hAnsi="Times New Roman" w:cs="Times New Roman"/>
          <w:b/>
          <w:bCs/>
          <w:color w:val="000000"/>
          <w:sz w:val="20"/>
          <w:szCs w:val="20"/>
          <w:lang w:eastAsia="ar-SA"/>
        </w:rPr>
        <w:t>Förvaltarregistrerade aktier</w:t>
      </w:r>
    </w:p>
    <w:p w14:paraId="14160AFA" w14:textId="321F279B" w:rsidR="00D00C54" w:rsidRDefault="00D00C54" w:rsidP="00D00C54">
      <w:pPr>
        <w:autoSpaceDE w:val="0"/>
        <w:autoSpaceDN w:val="0"/>
        <w:adjustRightInd w:val="0"/>
        <w:spacing w:after="0" w:line="288" w:lineRule="auto"/>
        <w:rPr>
          <w:rFonts w:ascii="Times New Roman" w:eastAsia="Calibri" w:hAnsi="Times New Roman" w:cs="Times New Roman"/>
          <w:sz w:val="20"/>
          <w:szCs w:val="20"/>
        </w:rPr>
      </w:pPr>
      <w:r w:rsidRPr="00E3717A">
        <w:rPr>
          <w:rFonts w:ascii="Times New Roman" w:eastAsia="Calibri" w:hAnsi="Times New Roman" w:cs="Times New Roman"/>
          <w:sz w:val="20"/>
          <w:szCs w:val="20"/>
        </w:rPr>
        <w:t xml:space="preserve">Aktieägare som har sina aktier förvaltarregistrerade, genom bank eller annan förvaltare, måste, för att äga rätt att deltaga vid bolagsstämman tillfälligt inregistrera aktierna i eget namn hos </w:t>
      </w:r>
      <w:proofErr w:type="spellStart"/>
      <w:r w:rsidRPr="00E3717A">
        <w:rPr>
          <w:rFonts w:ascii="Times New Roman" w:eastAsia="Calibri" w:hAnsi="Times New Roman" w:cs="Times New Roman"/>
          <w:sz w:val="20"/>
          <w:szCs w:val="20"/>
        </w:rPr>
        <w:t>Euroclear</w:t>
      </w:r>
      <w:proofErr w:type="spellEnd"/>
      <w:r w:rsidRPr="00E3717A">
        <w:rPr>
          <w:rFonts w:ascii="Times New Roman" w:eastAsia="Calibri" w:hAnsi="Times New Roman" w:cs="Times New Roman"/>
          <w:sz w:val="20"/>
          <w:szCs w:val="20"/>
        </w:rPr>
        <w:t xml:space="preserve"> Sweden AB. Sådan omregistrering måste vara genomförd senast </w:t>
      </w:r>
      <w:r w:rsidR="002C0131" w:rsidRPr="00FC5277">
        <w:rPr>
          <w:rFonts w:ascii="Times New Roman" w:eastAsia="Times New Roman" w:hAnsi="Times New Roman" w:cs="Times New Roman"/>
          <w:bCs/>
          <w:sz w:val="20"/>
          <w:szCs w:val="20"/>
          <w:lang w:eastAsia="ar-SA"/>
        </w:rPr>
        <w:t>mån</w:t>
      </w:r>
      <w:r>
        <w:rPr>
          <w:rFonts w:ascii="Times New Roman" w:eastAsia="Times New Roman" w:hAnsi="Times New Roman" w:cs="Times New Roman"/>
          <w:bCs/>
          <w:sz w:val="20"/>
          <w:szCs w:val="20"/>
          <w:lang w:eastAsia="ar-SA"/>
        </w:rPr>
        <w:t>dagen</w:t>
      </w:r>
      <w:r w:rsidRPr="00E3717A">
        <w:rPr>
          <w:rFonts w:ascii="Times New Roman" w:eastAsia="Times New Roman" w:hAnsi="Times New Roman" w:cs="Times New Roman"/>
          <w:bCs/>
          <w:sz w:val="20"/>
          <w:szCs w:val="20"/>
          <w:lang w:eastAsia="ar-SA"/>
        </w:rPr>
        <w:t xml:space="preserve"> den </w:t>
      </w:r>
      <w:r w:rsidR="00FC5277">
        <w:rPr>
          <w:rFonts w:ascii="Times New Roman" w:hAnsi="Times New Roman" w:cs="Times New Roman"/>
          <w:sz w:val="20"/>
          <w:szCs w:val="20"/>
        </w:rPr>
        <w:t>16 maj 2022</w:t>
      </w:r>
      <w:r w:rsidRPr="00E3717A">
        <w:rPr>
          <w:rFonts w:ascii="Times New Roman" w:eastAsia="Calibri" w:hAnsi="Times New Roman" w:cs="Times New Roman"/>
          <w:sz w:val="20"/>
          <w:szCs w:val="20"/>
        </w:rPr>
        <w:t>, vilket innebär att aktieägare som önskar sådan omregistrering måste underrätta förvaltaren om detta i god tid före nämnda datum.</w:t>
      </w:r>
    </w:p>
    <w:p w14:paraId="431CF7AE" w14:textId="77777777" w:rsidR="00FF3C83" w:rsidRPr="00F57035" w:rsidRDefault="00FF3C83" w:rsidP="00FF3C83">
      <w:pPr>
        <w:suppressAutoHyphens/>
        <w:spacing w:after="0" w:line="288" w:lineRule="auto"/>
        <w:rPr>
          <w:rFonts w:ascii="Times New Roman" w:eastAsia="Lucida Sans Unicode" w:hAnsi="Times New Roman" w:cs="Times New Roman"/>
          <w:color w:val="000000"/>
          <w:sz w:val="20"/>
          <w:szCs w:val="20"/>
          <w:lang w:eastAsia="ar-SA"/>
        </w:rPr>
      </w:pPr>
    </w:p>
    <w:p w14:paraId="4956A92C" w14:textId="77777777" w:rsidR="00FF3C83" w:rsidRPr="00F57035" w:rsidRDefault="00FF3C83" w:rsidP="00FF3C83">
      <w:pPr>
        <w:suppressAutoHyphens/>
        <w:spacing w:after="0" w:line="288" w:lineRule="auto"/>
        <w:rPr>
          <w:rFonts w:ascii="Times New Roman" w:eastAsia="Lucida Sans Unicode" w:hAnsi="Times New Roman" w:cs="Times New Roman"/>
          <w:b/>
          <w:bCs/>
          <w:sz w:val="20"/>
          <w:szCs w:val="20"/>
          <w:lang w:eastAsia="ar-SA"/>
        </w:rPr>
      </w:pPr>
      <w:r w:rsidRPr="00F57035">
        <w:rPr>
          <w:rFonts w:ascii="Times New Roman" w:eastAsia="Lucida Sans Unicode" w:hAnsi="Times New Roman" w:cs="Times New Roman"/>
          <w:b/>
          <w:bCs/>
          <w:sz w:val="20"/>
          <w:szCs w:val="20"/>
          <w:lang w:eastAsia="ar-SA"/>
        </w:rPr>
        <w:t>Ombud m.m.</w:t>
      </w:r>
    </w:p>
    <w:p w14:paraId="1CA4EA75" w14:textId="0DA4FE6E" w:rsidR="00FF3C83" w:rsidRPr="00F57035" w:rsidRDefault="00FF3C83" w:rsidP="00FF3C83">
      <w:pPr>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Times New Roman" w:hAnsi="Times New Roman" w:cs="Times New Roman"/>
          <w:sz w:val="20"/>
          <w:szCs w:val="20"/>
          <w:lang w:eastAsia="ar-SA"/>
        </w:rPr>
        <w:t xml:space="preserve">Om aktieägare ska företrädas av ombud måste ombudet ha med skriftlig, daterad och av aktieägaren undertecknad fullmakt till stämman. Fullmakten får inte vara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t>
      </w:r>
      <w:r w:rsidR="00E4488C">
        <w:rPr>
          <w:rFonts w:ascii="Times New Roman" w:hAnsi="Times New Roman" w:cs="Times New Roman"/>
          <w:sz w:val="20"/>
          <w:szCs w:val="20"/>
        </w:rPr>
        <w:t>www.ectinresearch.com</w:t>
      </w:r>
      <w:r w:rsidRPr="00F57035">
        <w:rPr>
          <w:rFonts w:ascii="Times New Roman" w:eastAsia="Times New Roman" w:hAnsi="Times New Roman" w:cs="Times New Roman"/>
          <w:sz w:val="20"/>
          <w:szCs w:val="20"/>
          <w:lang w:eastAsia="ar-SA"/>
        </w:rPr>
        <w:t xml:space="preserve"> och skickas med post till aktieägare som kontaktar bolaget och uppger sin adress.</w:t>
      </w:r>
    </w:p>
    <w:p w14:paraId="7DC34C70" w14:textId="77777777" w:rsidR="00FF3C83" w:rsidRPr="00F57035" w:rsidRDefault="00FF3C83" w:rsidP="00FF3C83">
      <w:pPr>
        <w:suppressAutoHyphens/>
        <w:spacing w:after="0" w:line="288" w:lineRule="auto"/>
        <w:rPr>
          <w:rFonts w:ascii="Times New Roman" w:eastAsia="Times New Roman" w:hAnsi="Times New Roman" w:cs="Times New Roman"/>
          <w:sz w:val="20"/>
          <w:szCs w:val="20"/>
          <w:lang w:eastAsia="ar-SA"/>
        </w:rPr>
      </w:pPr>
    </w:p>
    <w:p w14:paraId="48585EE5" w14:textId="77777777" w:rsidR="00FF3C83" w:rsidRPr="00F57035" w:rsidRDefault="00FF3C83" w:rsidP="00FF3C83">
      <w:pPr>
        <w:suppressAutoHyphens/>
        <w:spacing w:after="0" w:line="288" w:lineRule="auto"/>
        <w:rPr>
          <w:rFonts w:ascii="Times New Roman" w:eastAsia="Times New Roman" w:hAnsi="Times New Roman" w:cs="Times New Roman"/>
          <w:b/>
          <w:bCs/>
          <w:sz w:val="20"/>
          <w:szCs w:val="20"/>
          <w:lang w:eastAsia="ar-SA"/>
        </w:rPr>
      </w:pPr>
      <w:r w:rsidRPr="00F57035">
        <w:rPr>
          <w:rFonts w:ascii="Times New Roman" w:eastAsia="Times New Roman" w:hAnsi="Times New Roman" w:cs="Times New Roman"/>
          <w:b/>
          <w:bCs/>
          <w:sz w:val="20"/>
          <w:szCs w:val="20"/>
          <w:lang w:eastAsia="ar-SA"/>
        </w:rPr>
        <w:t>Antalet aktier och röster</w:t>
      </w:r>
    </w:p>
    <w:p w14:paraId="78B1EA52" w14:textId="5F43DE94" w:rsidR="008E2393" w:rsidRDefault="008E2393" w:rsidP="008E2393">
      <w:pPr>
        <w:suppressAutoHyphens/>
        <w:spacing w:after="0" w:line="288" w:lineRule="auto"/>
        <w:rPr>
          <w:rFonts w:ascii="Times New Roman" w:eastAsia="Times New Roman" w:hAnsi="Times New Roman" w:cs="Times New Roman"/>
          <w:sz w:val="20"/>
          <w:szCs w:val="20"/>
          <w:lang w:eastAsia="ar-SA"/>
        </w:rPr>
      </w:pPr>
      <w:r w:rsidRPr="00AC6607">
        <w:rPr>
          <w:rFonts w:ascii="Times New Roman" w:eastAsia="Times New Roman" w:hAnsi="Times New Roman" w:cs="Times New Roman"/>
          <w:sz w:val="20"/>
          <w:szCs w:val="20"/>
          <w:lang w:eastAsia="ar-SA"/>
        </w:rPr>
        <w:t xml:space="preserve">Antalet utestående aktier i bolaget uppgår vid tidpunkten för denna kallelse till totalt </w:t>
      </w:r>
      <w:r w:rsidR="000D2B48">
        <w:rPr>
          <w:rFonts w:ascii="Times New Roman" w:eastAsia="Times New Roman" w:hAnsi="Times New Roman" w:cs="Times New Roman"/>
          <w:sz w:val="20"/>
          <w:szCs w:val="20"/>
          <w:lang w:eastAsia="ar-SA"/>
        </w:rPr>
        <w:t>12 690 348</w:t>
      </w:r>
      <w:r w:rsidRPr="00AC6607">
        <w:rPr>
          <w:rFonts w:ascii="Times New Roman" w:eastAsia="Times New Roman" w:hAnsi="Times New Roman" w:cs="Times New Roman"/>
          <w:sz w:val="20"/>
          <w:szCs w:val="20"/>
          <w:lang w:eastAsia="ar-SA"/>
        </w:rPr>
        <w:t xml:space="preserve"> stycken fördelade på </w:t>
      </w:r>
      <w:r w:rsidR="000D2B48">
        <w:rPr>
          <w:rFonts w:ascii="Times New Roman" w:eastAsia="Times New Roman" w:hAnsi="Times New Roman" w:cs="Times New Roman"/>
          <w:sz w:val="20"/>
          <w:szCs w:val="20"/>
          <w:lang w:eastAsia="ar-SA"/>
        </w:rPr>
        <w:t>1 673 408</w:t>
      </w:r>
      <w:r w:rsidRPr="00AC6607">
        <w:rPr>
          <w:rFonts w:ascii="Times New Roman" w:eastAsia="Times New Roman" w:hAnsi="Times New Roman" w:cs="Times New Roman"/>
          <w:sz w:val="20"/>
          <w:szCs w:val="20"/>
          <w:lang w:eastAsia="ar-SA"/>
        </w:rPr>
        <w:t xml:space="preserve"> aktier av serie A och </w:t>
      </w:r>
      <w:r w:rsidR="00B1171A">
        <w:rPr>
          <w:rFonts w:ascii="Times New Roman" w:eastAsia="Times New Roman" w:hAnsi="Times New Roman" w:cs="Times New Roman"/>
          <w:sz w:val="20"/>
          <w:szCs w:val="20"/>
          <w:lang w:eastAsia="ar-SA"/>
        </w:rPr>
        <w:t>11 016 940</w:t>
      </w:r>
      <w:r>
        <w:rPr>
          <w:rFonts w:ascii="Times New Roman" w:eastAsia="Times New Roman" w:hAnsi="Times New Roman" w:cs="Times New Roman"/>
          <w:sz w:val="20"/>
          <w:szCs w:val="20"/>
          <w:lang w:eastAsia="ar-SA"/>
        </w:rPr>
        <w:t xml:space="preserve"> </w:t>
      </w:r>
      <w:r w:rsidRPr="00AC6607">
        <w:rPr>
          <w:rFonts w:ascii="Times New Roman" w:eastAsia="Times New Roman" w:hAnsi="Times New Roman" w:cs="Times New Roman"/>
          <w:sz w:val="20"/>
          <w:szCs w:val="20"/>
          <w:lang w:eastAsia="ar-SA"/>
        </w:rPr>
        <w:t xml:space="preserve">aktier av serie B. Antalet röster i bolaget uppgår till totalt </w:t>
      </w:r>
      <w:r w:rsidR="00082EB0">
        <w:rPr>
          <w:rFonts w:ascii="Times New Roman" w:eastAsia="Times New Roman" w:hAnsi="Times New Roman" w:cs="Times New Roman"/>
          <w:sz w:val="20"/>
          <w:szCs w:val="20"/>
          <w:lang w:eastAsia="ar-SA"/>
        </w:rPr>
        <w:t>27 751 020</w:t>
      </w:r>
      <w:r w:rsidRPr="00AC6607">
        <w:rPr>
          <w:rFonts w:ascii="Times New Roman" w:eastAsia="Times New Roman" w:hAnsi="Times New Roman" w:cs="Times New Roman"/>
          <w:sz w:val="20"/>
          <w:szCs w:val="20"/>
          <w:lang w:eastAsia="ar-SA"/>
        </w:rPr>
        <w:t xml:space="preserve"> stycken varav </w:t>
      </w:r>
      <w:r w:rsidR="00E41979">
        <w:rPr>
          <w:rFonts w:ascii="Times New Roman" w:eastAsia="Times New Roman" w:hAnsi="Times New Roman" w:cs="Times New Roman"/>
          <w:sz w:val="20"/>
          <w:szCs w:val="20"/>
          <w:lang w:eastAsia="ar-SA"/>
        </w:rPr>
        <w:t>16 734 080</w:t>
      </w:r>
      <w:r>
        <w:rPr>
          <w:rFonts w:ascii="Times New Roman" w:eastAsia="Times New Roman" w:hAnsi="Times New Roman" w:cs="Times New Roman"/>
          <w:sz w:val="20"/>
          <w:szCs w:val="20"/>
          <w:lang w:eastAsia="ar-SA"/>
        </w:rPr>
        <w:t xml:space="preserve"> </w:t>
      </w:r>
      <w:r w:rsidRPr="00AC6607">
        <w:rPr>
          <w:rFonts w:ascii="Times New Roman" w:eastAsia="Times New Roman" w:hAnsi="Times New Roman" w:cs="Times New Roman"/>
          <w:sz w:val="20"/>
          <w:szCs w:val="20"/>
          <w:lang w:eastAsia="ar-SA"/>
        </w:rPr>
        <w:t xml:space="preserve">röster är fördelade på samtliga aktier av serie A och </w:t>
      </w:r>
      <w:r w:rsidR="00E41979">
        <w:rPr>
          <w:rFonts w:ascii="Times New Roman" w:eastAsia="Times New Roman" w:hAnsi="Times New Roman" w:cs="Times New Roman"/>
          <w:sz w:val="20"/>
          <w:szCs w:val="20"/>
          <w:lang w:eastAsia="ar-SA"/>
        </w:rPr>
        <w:t>11 016 940</w:t>
      </w:r>
      <w:r w:rsidRPr="00AC6607">
        <w:rPr>
          <w:rFonts w:ascii="Times New Roman" w:eastAsia="Times New Roman" w:hAnsi="Times New Roman" w:cs="Times New Roman"/>
          <w:sz w:val="20"/>
          <w:szCs w:val="20"/>
          <w:lang w:eastAsia="ar-SA"/>
        </w:rPr>
        <w:t xml:space="preserve"> röster är fördelade på samtliga aktier av serie B. Bolaget innehar inga egna aktier.</w:t>
      </w:r>
    </w:p>
    <w:p w14:paraId="29D5E082" w14:textId="77777777" w:rsidR="00FF3C83" w:rsidRPr="00F57035" w:rsidRDefault="00FF3C83" w:rsidP="00FF3C83">
      <w:pPr>
        <w:suppressAutoHyphens/>
        <w:spacing w:after="0" w:line="288" w:lineRule="auto"/>
        <w:rPr>
          <w:rFonts w:ascii="Times New Roman" w:eastAsia="Lucida Sans Unicode" w:hAnsi="Times New Roman" w:cs="Times New Roman"/>
          <w:sz w:val="20"/>
          <w:szCs w:val="20"/>
          <w:lang w:eastAsia="ar-SA"/>
        </w:rPr>
      </w:pPr>
    </w:p>
    <w:p w14:paraId="0D12ADBA" w14:textId="77777777" w:rsidR="00FF3C83" w:rsidRPr="00F57035" w:rsidRDefault="00FF3C83" w:rsidP="00FF3C83">
      <w:pPr>
        <w:suppressAutoHyphens/>
        <w:spacing w:after="0" w:line="288" w:lineRule="auto"/>
        <w:rPr>
          <w:rFonts w:ascii="Times New Roman" w:eastAsia="Lucida Sans Unicode" w:hAnsi="Times New Roman" w:cs="Times New Roman"/>
          <w:b/>
          <w:bCs/>
          <w:sz w:val="20"/>
          <w:szCs w:val="20"/>
          <w:lang w:eastAsia="ar-SA"/>
        </w:rPr>
      </w:pPr>
      <w:r w:rsidRPr="00F57035">
        <w:rPr>
          <w:rFonts w:ascii="Times New Roman" w:eastAsia="Lucida Sans Unicode" w:hAnsi="Times New Roman" w:cs="Times New Roman"/>
          <w:b/>
          <w:bCs/>
          <w:sz w:val="20"/>
          <w:szCs w:val="20"/>
          <w:lang w:eastAsia="ar-SA"/>
        </w:rPr>
        <w:t>Förslag till dagordning:</w:t>
      </w:r>
    </w:p>
    <w:p w14:paraId="209F7706" w14:textId="77777777" w:rsidR="00FF3C83" w:rsidRPr="00F57035" w:rsidRDefault="00FF3C83" w:rsidP="00FF3C83">
      <w:pPr>
        <w:numPr>
          <w:ilvl w:val="0"/>
          <w:numId w:val="1"/>
        </w:numPr>
        <w:suppressAutoHyphens/>
        <w:spacing w:after="0" w:line="288" w:lineRule="auto"/>
        <w:rPr>
          <w:rFonts w:ascii="Times New Roman" w:eastAsia="Lucida Sans Unicode" w:hAnsi="Times New Roman" w:cs="Times New Roman"/>
          <w:sz w:val="20"/>
          <w:szCs w:val="20"/>
          <w:lang w:eastAsia="ar-SA"/>
        </w:rPr>
      </w:pPr>
      <w:r w:rsidRPr="00F57035">
        <w:rPr>
          <w:rFonts w:ascii="Times New Roman" w:eastAsia="Lucida Sans Unicode" w:hAnsi="Times New Roman" w:cs="Times New Roman"/>
          <w:sz w:val="20"/>
          <w:szCs w:val="20"/>
          <w:lang w:eastAsia="ar-SA"/>
        </w:rPr>
        <w:t>Stämman öppnas.</w:t>
      </w:r>
    </w:p>
    <w:p w14:paraId="20A5F716" w14:textId="77777777"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sz w:val="20"/>
          <w:szCs w:val="20"/>
          <w:lang w:eastAsia="ar-SA"/>
        </w:rPr>
        <w:t xml:space="preserve">Val av ordförande vid </w:t>
      </w:r>
      <w:r w:rsidRPr="00F57035">
        <w:rPr>
          <w:rFonts w:ascii="Times New Roman" w:eastAsia="Lucida Sans Unicode" w:hAnsi="Times New Roman" w:cs="Times New Roman"/>
          <w:color w:val="000000"/>
          <w:sz w:val="20"/>
          <w:szCs w:val="20"/>
          <w:lang w:eastAsia="ar-SA"/>
        </w:rPr>
        <w:t>stämman.</w:t>
      </w:r>
    </w:p>
    <w:p w14:paraId="1A04D748" w14:textId="77777777"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Upprättande och godkännande av röstlängd.</w:t>
      </w:r>
    </w:p>
    <w:p w14:paraId="597F980D" w14:textId="3E5B5E42" w:rsidR="00FF3C83" w:rsidRPr="00F57035"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Val av en eller </w:t>
      </w:r>
      <w:r w:rsidR="000421BC">
        <w:rPr>
          <w:rFonts w:ascii="Times New Roman" w:eastAsia="Lucida Sans Unicode" w:hAnsi="Times New Roman" w:cs="Times New Roman"/>
          <w:color w:val="000000"/>
          <w:sz w:val="20"/>
          <w:szCs w:val="20"/>
          <w:lang w:eastAsia="ar-SA"/>
        </w:rPr>
        <w:t>flera</w:t>
      </w:r>
      <w:r w:rsidRPr="00F57035">
        <w:rPr>
          <w:rFonts w:ascii="Times New Roman" w:eastAsia="Lucida Sans Unicode" w:hAnsi="Times New Roman" w:cs="Times New Roman"/>
          <w:color w:val="000000"/>
          <w:sz w:val="20"/>
          <w:szCs w:val="20"/>
          <w:lang w:eastAsia="ar-SA"/>
        </w:rPr>
        <w:t xml:space="preserve"> justerings</w:t>
      </w:r>
      <w:r w:rsidR="000421BC">
        <w:rPr>
          <w:rFonts w:ascii="Times New Roman" w:eastAsia="Lucida Sans Unicode" w:hAnsi="Times New Roman" w:cs="Times New Roman"/>
          <w:color w:val="000000"/>
          <w:sz w:val="20"/>
          <w:szCs w:val="20"/>
          <w:lang w:eastAsia="ar-SA"/>
        </w:rPr>
        <w:t>män</w:t>
      </w:r>
      <w:r w:rsidRPr="00F57035">
        <w:rPr>
          <w:rFonts w:ascii="Times New Roman" w:eastAsia="Lucida Sans Unicode" w:hAnsi="Times New Roman" w:cs="Times New Roman"/>
          <w:color w:val="000000"/>
          <w:sz w:val="20"/>
          <w:szCs w:val="20"/>
          <w:lang w:eastAsia="ar-SA"/>
        </w:rPr>
        <w:t>.</w:t>
      </w:r>
    </w:p>
    <w:p w14:paraId="0EF915E0" w14:textId="46505956" w:rsidR="00FF3C83" w:rsidRDefault="00FF3C83"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Prövning av om </w:t>
      </w:r>
      <w:r w:rsidR="000421BC">
        <w:rPr>
          <w:rFonts w:ascii="Times New Roman" w:eastAsia="Lucida Sans Unicode" w:hAnsi="Times New Roman" w:cs="Times New Roman"/>
          <w:color w:val="000000"/>
          <w:sz w:val="20"/>
          <w:szCs w:val="20"/>
          <w:lang w:eastAsia="ar-SA"/>
        </w:rPr>
        <w:t>bolags</w:t>
      </w:r>
      <w:r w:rsidRPr="00F57035">
        <w:rPr>
          <w:rFonts w:ascii="Times New Roman" w:eastAsia="Lucida Sans Unicode" w:hAnsi="Times New Roman" w:cs="Times New Roman"/>
          <w:color w:val="000000"/>
          <w:sz w:val="20"/>
          <w:szCs w:val="20"/>
          <w:lang w:eastAsia="ar-SA"/>
        </w:rPr>
        <w:t>stämman blivit behörigen sammankallad.</w:t>
      </w:r>
    </w:p>
    <w:p w14:paraId="4AF1118B" w14:textId="5C19A72E" w:rsidR="000435DE" w:rsidRDefault="000435DE"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Godkännande av dagordning.</w:t>
      </w:r>
    </w:p>
    <w:p w14:paraId="3850E07D" w14:textId="5B542F52" w:rsidR="00AD4A2D" w:rsidRDefault="00AD4A2D" w:rsidP="00FF3C83">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 xml:space="preserve">Framläggande </w:t>
      </w:r>
      <w:r w:rsidR="000435DE">
        <w:rPr>
          <w:rFonts w:ascii="Times New Roman" w:eastAsia="Lucida Sans Unicode" w:hAnsi="Times New Roman" w:cs="Times New Roman"/>
          <w:color w:val="000000"/>
          <w:sz w:val="20"/>
          <w:szCs w:val="20"/>
          <w:lang w:eastAsia="ar-SA"/>
        </w:rPr>
        <w:t xml:space="preserve">av årsredovisningen </w:t>
      </w:r>
      <w:r w:rsidR="003A6591">
        <w:rPr>
          <w:rFonts w:ascii="Times New Roman" w:eastAsia="Lucida Sans Unicode" w:hAnsi="Times New Roman" w:cs="Times New Roman"/>
          <w:color w:val="000000"/>
          <w:sz w:val="20"/>
          <w:szCs w:val="20"/>
          <w:lang w:eastAsia="ar-SA"/>
        </w:rPr>
        <w:t>och revisionsberättelsen samt i förekommande fall koncernredovisning och koncernrevisionsberättelse.</w:t>
      </w:r>
    </w:p>
    <w:p w14:paraId="0FA67F92" w14:textId="28E7A360" w:rsidR="00B51EE4" w:rsidRPr="00E00AB3" w:rsidRDefault="00B51EE4" w:rsidP="00FF3C83">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00E00AB3">
        <w:rPr>
          <w:rFonts w:ascii="Times New Roman" w:hAnsi="Times New Roman" w:cs="Times New Roman"/>
          <w:iCs/>
          <w:sz w:val="20"/>
          <w:szCs w:val="20"/>
        </w:rPr>
        <w:t>Beslut om</w:t>
      </w:r>
    </w:p>
    <w:p w14:paraId="3B92D784" w14:textId="178DF12B" w:rsidR="00300E37" w:rsidRPr="00750BC1" w:rsidRDefault="00300E37"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fastställelse av resultaträkning och balansräkning, samt i förekommande fall koncernresultaträkning</w:t>
      </w:r>
      <w:r w:rsidR="00750BC1">
        <w:rPr>
          <w:rFonts w:ascii="Times New Roman" w:hAnsi="Times New Roman" w:cs="Times New Roman"/>
          <w:iCs/>
          <w:sz w:val="20"/>
          <w:szCs w:val="20"/>
        </w:rPr>
        <w:t xml:space="preserve"> och koncernbalansräkning,</w:t>
      </w:r>
    </w:p>
    <w:p w14:paraId="650F8AA5" w14:textId="45A560E5" w:rsidR="00750BC1" w:rsidRPr="00750BC1" w:rsidRDefault="00750BC1"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lastRenderedPageBreak/>
        <w:t xml:space="preserve">dispositioner beträffande aktiebolagets </w:t>
      </w:r>
      <w:r w:rsidR="00C25CAF">
        <w:rPr>
          <w:rFonts w:ascii="Times New Roman" w:hAnsi="Times New Roman" w:cs="Times New Roman"/>
          <w:iCs/>
          <w:sz w:val="20"/>
          <w:szCs w:val="20"/>
        </w:rPr>
        <w:t>resultat</w:t>
      </w:r>
      <w:r>
        <w:rPr>
          <w:rFonts w:ascii="Times New Roman" w:hAnsi="Times New Roman" w:cs="Times New Roman"/>
          <w:iCs/>
          <w:sz w:val="20"/>
          <w:szCs w:val="20"/>
        </w:rPr>
        <w:t xml:space="preserve"> enligt den fastställda balansräkningen och</w:t>
      </w:r>
    </w:p>
    <w:p w14:paraId="4D1475C8" w14:textId="5DADF0FF" w:rsidR="00750BC1" w:rsidRPr="00A66A79" w:rsidRDefault="00750BC1" w:rsidP="00300E37">
      <w:pPr>
        <w:numPr>
          <w:ilvl w:val="1"/>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 xml:space="preserve">ansvarsfrihet </w:t>
      </w:r>
      <w:r w:rsidR="00A66A79">
        <w:rPr>
          <w:rFonts w:ascii="Times New Roman" w:hAnsi="Times New Roman" w:cs="Times New Roman"/>
          <w:iCs/>
          <w:sz w:val="20"/>
          <w:szCs w:val="20"/>
        </w:rPr>
        <w:t>åt styrelseledamöterna och den verkställande direktören.</w:t>
      </w:r>
    </w:p>
    <w:p w14:paraId="19D5CE19" w14:textId="4B062990" w:rsidR="00A66A79" w:rsidRPr="00A66A79" w:rsidRDefault="00A66A79"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Fastställande av arvoden åt styrelsen och revisorerna.</w:t>
      </w:r>
    </w:p>
    <w:p w14:paraId="1E516D5A" w14:textId="0AAA9898" w:rsidR="00A66A79" w:rsidRPr="006624EF" w:rsidRDefault="00A66A79"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Val till styrelse och revisorer</w:t>
      </w:r>
      <w:r w:rsidR="00FF1E6E">
        <w:rPr>
          <w:rFonts w:ascii="Times New Roman" w:hAnsi="Times New Roman" w:cs="Times New Roman"/>
          <w:iCs/>
          <w:sz w:val="20"/>
          <w:szCs w:val="20"/>
        </w:rPr>
        <w:t>.</w:t>
      </w:r>
    </w:p>
    <w:p w14:paraId="1B7820EC" w14:textId="6D7438AB" w:rsidR="006624EF" w:rsidRPr="004327FD" w:rsidRDefault="006624EF"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 xml:space="preserve">Beslut om styrelsens förslag </w:t>
      </w:r>
      <w:r w:rsidR="004A2A23">
        <w:rPr>
          <w:rFonts w:ascii="Times New Roman" w:hAnsi="Times New Roman" w:cs="Times New Roman"/>
          <w:iCs/>
          <w:sz w:val="20"/>
          <w:szCs w:val="20"/>
        </w:rPr>
        <w:t>om</w:t>
      </w:r>
      <w:r w:rsidR="00D16D3F">
        <w:rPr>
          <w:rFonts w:ascii="Times New Roman" w:hAnsi="Times New Roman" w:cs="Times New Roman"/>
          <w:iCs/>
          <w:sz w:val="20"/>
          <w:szCs w:val="20"/>
        </w:rPr>
        <w:t xml:space="preserve"> </w:t>
      </w:r>
      <w:r w:rsidR="004A2A23">
        <w:rPr>
          <w:rFonts w:ascii="Times New Roman" w:hAnsi="Times New Roman" w:cs="Times New Roman"/>
          <w:iCs/>
          <w:sz w:val="20"/>
          <w:szCs w:val="20"/>
        </w:rPr>
        <w:t>ändr</w:t>
      </w:r>
      <w:r w:rsidR="0015753C">
        <w:rPr>
          <w:rFonts w:ascii="Times New Roman" w:hAnsi="Times New Roman" w:cs="Times New Roman"/>
          <w:iCs/>
          <w:sz w:val="20"/>
          <w:szCs w:val="20"/>
        </w:rPr>
        <w:t>ing av</w:t>
      </w:r>
      <w:r w:rsidR="00D16D3F">
        <w:rPr>
          <w:rFonts w:ascii="Times New Roman" w:hAnsi="Times New Roman" w:cs="Times New Roman"/>
          <w:iCs/>
          <w:sz w:val="20"/>
          <w:szCs w:val="20"/>
        </w:rPr>
        <w:t xml:space="preserve"> bolagsordning.</w:t>
      </w:r>
    </w:p>
    <w:p w14:paraId="6A9F2A67" w14:textId="61BC877C" w:rsidR="004327FD" w:rsidRPr="00FF1E6E" w:rsidRDefault="004327FD"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30F74973">
        <w:rPr>
          <w:rFonts w:ascii="Times New Roman" w:eastAsia="Lucida Sans Unicode" w:hAnsi="Times New Roman" w:cs="Times New Roman"/>
          <w:color w:val="000000" w:themeColor="text1"/>
          <w:sz w:val="20"/>
          <w:szCs w:val="20"/>
          <w:lang w:eastAsia="ar-SA"/>
        </w:rPr>
        <w:t>Beslut om fastställande av</w:t>
      </w:r>
      <w:r w:rsidR="00B127B4">
        <w:rPr>
          <w:rFonts w:ascii="Times New Roman" w:eastAsia="Lucida Sans Unicode" w:hAnsi="Times New Roman" w:cs="Times New Roman"/>
          <w:color w:val="000000" w:themeColor="text1"/>
          <w:sz w:val="20"/>
          <w:szCs w:val="20"/>
          <w:lang w:eastAsia="ar-SA"/>
        </w:rPr>
        <w:t xml:space="preserve"> uppdaterade</w:t>
      </w:r>
      <w:r w:rsidRPr="30F74973">
        <w:rPr>
          <w:rFonts w:ascii="Times New Roman" w:eastAsia="Lucida Sans Unicode" w:hAnsi="Times New Roman" w:cs="Times New Roman"/>
          <w:color w:val="000000" w:themeColor="text1"/>
          <w:sz w:val="20"/>
          <w:szCs w:val="20"/>
          <w:lang w:eastAsia="ar-SA"/>
        </w:rPr>
        <w:t xml:space="preserve"> instruktioner för valberedningen.</w:t>
      </w:r>
    </w:p>
    <w:p w14:paraId="768F39FA" w14:textId="7B2EC435" w:rsidR="00FF1E6E" w:rsidRPr="00B51EE4" w:rsidRDefault="00FF1E6E" w:rsidP="00A66A79">
      <w:pPr>
        <w:numPr>
          <w:ilvl w:val="0"/>
          <w:numId w:val="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 xml:space="preserve">Beslut om </w:t>
      </w:r>
      <w:r w:rsidR="00FA76E7">
        <w:rPr>
          <w:rFonts w:ascii="Times New Roman" w:hAnsi="Times New Roman" w:cs="Times New Roman"/>
          <w:iCs/>
          <w:sz w:val="20"/>
          <w:szCs w:val="20"/>
        </w:rPr>
        <w:t>styrelsens förslag till beslut om bemyndigande för styrelsen att besluta om emissioner</w:t>
      </w:r>
      <w:r w:rsidR="00C25CAF">
        <w:rPr>
          <w:rFonts w:ascii="Times New Roman" w:hAnsi="Times New Roman" w:cs="Times New Roman"/>
          <w:iCs/>
          <w:sz w:val="20"/>
          <w:szCs w:val="20"/>
        </w:rPr>
        <w:t>.</w:t>
      </w:r>
    </w:p>
    <w:p w14:paraId="5D28B151" w14:textId="77777777" w:rsidR="00DC6D3B" w:rsidRDefault="00FF3C83" w:rsidP="00DC6D3B">
      <w:pPr>
        <w:numPr>
          <w:ilvl w:val="0"/>
          <w:numId w:val="1"/>
        </w:numPr>
        <w:tabs>
          <w:tab w:val="left" w:pos="360"/>
        </w:tabs>
        <w:suppressAutoHyphens/>
        <w:spacing w:after="0" w:line="288" w:lineRule="auto"/>
        <w:rPr>
          <w:rFonts w:ascii="Times New Roman" w:eastAsia="Lucida Sans Unicode" w:hAnsi="Times New Roman" w:cs="Times New Roman"/>
          <w:sz w:val="20"/>
          <w:szCs w:val="20"/>
          <w:lang w:eastAsia="ar-SA"/>
        </w:rPr>
      </w:pPr>
      <w:r w:rsidRPr="00F57035">
        <w:rPr>
          <w:rFonts w:ascii="Times New Roman" w:eastAsia="Lucida Sans Unicode" w:hAnsi="Times New Roman" w:cs="Times New Roman"/>
          <w:sz w:val="20"/>
          <w:szCs w:val="20"/>
          <w:lang w:eastAsia="ar-SA"/>
        </w:rPr>
        <w:t>Stämman avslutas.</w:t>
      </w:r>
    </w:p>
    <w:p w14:paraId="524ABD38" w14:textId="77777777" w:rsidR="00F912AD" w:rsidRDefault="00F912AD" w:rsidP="004177E0">
      <w:pPr>
        <w:suppressAutoHyphens/>
        <w:spacing w:after="0" w:line="288" w:lineRule="auto"/>
        <w:rPr>
          <w:rFonts w:ascii="Times New Roman" w:eastAsia="Lucida Sans Unicode" w:hAnsi="Times New Roman" w:cs="Times New Roman"/>
          <w:sz w:val="20"/>
          <w:szCs w:val="20"/>
          <w:lang w:eastAsia="ar-SA"/>
        </w:rPr>
      </w:pPr>
    </w:p>
    <w:p w14:paraId="066A9C96" w14:textId="300A8AFA" w:rsidR="00C25CAF" w:rsidRPr="00C66191" w:rsidRDefault="00FF3C83" w:rsidP="00C66191">
      <w:pPr>
        <w:suppressAutoHyphens/>
        <w:spacing w:line="288" w:lineRule="auto"/>
        <w:rPr>
          <w:rFonts w:ascii="Times New Roman" w:eastAsia="Times New Roman" w:hAnsi="Times New Roman" w:cs="Times New Roman"/>
          <w:sz w:val="20"/>
          <w:szCs w:val="20"/>
          <w:lang w:eastAsia="ar-SA"/>
        </w:rPr>
      </w:pPr>
      <w:r w:rsidRPr="00C66191">
        <w:rPr>
          <w:rFonts w:ascii="Times New Roman" w:eastAsia="Times New Roman" w:hAnsi="Times New Roman" w:cs="Times New Roman"/>
          <w:sz w:val="20"/>
          <w:szCs w:val="20"/>
          <w:u w:val="single"/>
          <w:lang w:eastAsia="ar-SA"/>
        </w:rPr>
        <w:t>Beslutsförslag i korthet</w:t>
      </w:r>
      <w:r w:rsidRPr="00C66191">
        <w:rPr>
          <w:rFonts w:ascii="Times New Roman" w:eastAsia="Times New Roman" w:hAnsi="Times New Roman" w:cs="Times New Roman"/>
          <w:sz w:val="20"/>
          <w:szCs w:val="20"/>
          <w:lang w:eastAsia="ar-SA"/>
        </w:rPr>
        <w:t>:</w:t>
      </w:r>
    </w:p>
    <w:p w14:paraId="4A337C15" w14:textId="2E9CE850" w:rsidR="00E3219C" w:rsidRPr="00121A2D" w:rsidRDefault="00E3219C" w:rsidP="00E3219C">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Val av ordförande vid stämman (punkt </w:t>
      </w:r>
      <w:r w:rsidR="008316DE">
        <w:rPr>
          <w:rFonts w:ascii="Times New Roman" w:eastAsia="Times New Roman" w:hAnsi="Times New Roman" w:cs="Times New Roman"/>
          <w:b/>
          <w:bCs/>
          <w:sz w:val="20"/>
          <w:szCs w:val="20"/>
          <w:lang w:eastAsia="ar-SA"/>
        </w:rPr>
        <w:t>2</w:t>
      </w:r>
      <w:r w:rsidRPr="00121A2D">
        <w:rPr>
          <w:rFonts w:ascii="Times New Roman" w:eastAsia="Times New Roman" w:hAnsi="Times New Roman" w:cs="Times New Roman"/>
          <w:b/>
          <w:bCs/>
          <w:sz w:val="20"/>
          <w:szCs w:val="20"/>
          <w:lang w:eastAsia="ar-SA"/>
        </w:rPr>
        <w:t>)</w:t>
      </w:r>
    </w:p>
    <w:p w14:paraId="27CAE75E" w14:textId="17FA5CBA" w:rsidR="0079324E" w:rsidRDefault="0077038B" w:rsidP="00E3219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w:t>
      </w:r>
      <w:r w:rsidR="009E34C5" w:rsidRPr="009E34C5">
        <w:rPr>
          <w:rFonts w:ascii="Times New Roman" w:eastAsia="Times New Roman" w:hAnsi="Times New Roman" w:cs="Times New Roman"/>
          <w:sz w:val="20"/>
          <w:szCs w:val="20"/>
          <w:lang w:eastAsia="ar-SA"/>
        </w:rPr>
        <w:t xml:space="preserve"> har meddelat att de föreslår</w:t>
      </w:r>
      <w:r w:rsidR="00E3219C" w:rsidRPr="1FB65147">
        <w:rPr>
          <w:rFonts w:ascii="Times New Roman" w:eastAsia="Times New Roman" w:hAnsi="Times New Roman" w:cs="Times New Roman"/>
          <w:sz w:val="20"/>
          <w:szCs w:val="20"/>
          <w:lang w:eastAsia="ar-SA"/>
        </w:rPr>
        <w:t xml:space="preserve"> att </w:t>
      </w:r>
      <w:r w:rsidR="00FE0741">
        <w:rPr>
          <w:rFonts w:ascii="Times New Roman" w:eastAsia="Times New Roman" w:hAnsi="Times New Roman" w:cs="Times New Roman"/>
          <w:sz w:val="20"/>
          <w:szCs w:val="20"/>
          <w:lang w:eastAsia="ar-SA"/>
        </w:rPr>
        <w:t xml:space="preserve">Fredrik Sjövall </w:t>
      </w:r>
      <w:r w:rsidR="00E3219C" w:rsidRPr="1FB65147">
        <w:rPr>
          <w:rFonts w:ascii="Times New Roman" w:eastAsia="Times New Roman" w:hAnsi="Times New Roman" w:cs="Times New Roman"/>
          <w:sz w:val="20"/>
          <w:szCs w:val="20"/>
          <w:lang w:eastAsia="ar-SA"/>
        </w:rPr>
        <w:t xml:space="preserve">utses att som ordförande leda årsstämman, eller vid dennes förhinder, den styrelsen </w:t>
      </w:r>
      <w:r w:rsidR="00E3219C">
        <w:rPr>
          <w:rFonts w:ascii="Times New Roman" w:eastAsia="Times New Roman" w:hAnsi="Times New Roman" w:cs="Times New Roman"/>
          <w:sz w:val="20"/>
          <w:szCs w:val="20"/>
          <w:lang w:eastAsia="ar-SA"/>
        </w:rPr>
        <w:t xml:space="preserve">istället </w:t>
      </w:r>
      <w:r w:rsidR="00E3219C" w:rsidRPr="1FB65147">
        <w:rPr>
          <w:rFonts w:ascii="Times New Roman" w:eastAsia="Times New Roman" w:hAnsi="Times New Roman" w:cs="Times New Roman"/>
          <w:sz w:val="20"/>
          <w:szCs w:val="20"/>
          <w:lang w:eastAsia="ar-SA"/>
        </w:rPr>
        <w:t>anvisar.</w:t>
      </w:r>
    </w:p>
    <w:p w14:paraId="5A69C38C" w14:textId="77777777" w:rsidR="00E3219C" w:rsidRDefault="00E3219C" w:rsidP="00E3219C">
      <w:pPr>
        <w:suppressAutoHyphens/>
        <w:spacing w:after="0" w:line="240" w:lineRule="auto"/>
        <w:rPr>
          <w:rFonts w:ascii="Times New Roman" w:eastAsia="Times New Roman" w:hAnsi="Times New Roman" w:cs="Times New Roman"/>
          <w:sz w:val="20"/>
          <w:szCs w:val="20"/>
          <w:lang w:eastAsia="ar-SA"/>
        </w:rPr>
      </w:pPr>
    </w:p>
    <w:p w14:paraId="0CB6FB00" w14:textId="2A036625" w:rsidR="00A35BC9" w:rsidRPr="00121A2D" w:rsidRDefault="00A35BC9" w:rsidP="00A35BC9">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 xml:space="preserve">Upprättande och godkännande av röstlängd (punkt </w:t>
      </w:r>
      <w:r w:rsidR="008316DE">
        <w:rPr>
          <w:rFonts w:ascii="Times New Roman" w:eastAsia="Times New Roman" w:hAnsi="Times New Roman" w:cs="Times New Roman"/>
          <w:b/>
          <w:bCs/>
          <w:sz w:val="20"/>
          <w:szCs w:val="20"/>
          <w:lang w:eastAsia="ar-SA"/>
        </w:rPr>
        <w:t>3</w:t>
      </w:r>
      <w:r w:rsidRPr="00121A2D">
        <w:rPr>
          <w:rFonts w:ascii="Times New Roman" w:eastAsia="Times New Roman" w:hAnsi="Times New Roman" w:cs="Times New Roman"/>
          <w:b/>
          <w:bCs/>
          <w:sz w:val="20"/>
          <w:szCs w:val="20"/>
          <w:lang w:eastAsia="ar-SA"/>
        </w:rPr>
        <w:t>)</w:t>
      </w:r>
    </w:p>
    <w:p w14:paraId="62C7EB8A" w14:textId="41E0A224" w:rsidR="00A35BC9" w:rsidRDefault="00A35BC9" w:rsidP="00A35BC9">
      <w:pPr>
        <w:suppressAutoHyphens/>
        <w:spacing w:after="0" w:line="288"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Den röstlängd som föreslås godkännas är den röstlängd som upprättats av bolaget, baserat på bolagsstämmoaktieboken och </w:t>
      </w:r>
      <w:r w:rsidR="00D77CA4">
        <w:rPr>
          <w:rFonts w:ascii="Times New Roman" w:eastAsia="Times New Roman" w:hAnsi="Times New Roman" w:cs="Times New Roman"/>
          <w:sz w:val="20"/>
          <w:szCs w:val="20"/>
          <w:lang w:eastAsia="ar-SA"/>
        </w:rPr>
        <w:t>avgivna röster</w:t>
      </w:r>
      <w:r>
        <w:rPr>
          <w:rFonts w:ascii="Times New Roman" w:eastAsia="Times New Roman" w:hAnsi="Times New Roman" w:cs="Times New Roman"/>
          <w:sz w:val="20"/>
          <w:szCs w:val="20"/>
          <w:lang w:eastAsia="ar-SA"/>
        </w:rPr>
        <w:t>.</w:t>
      </w:r>
    </w:p>
    <w:p w14:paraId="559DDDFF" w14:textId="77777777" w:rsidR="0063374E" w:rsidRDefault="0063374E" w:rsidP="0063374E">
      <w:pPr>
        <w:suppressAutoHyphens/>
        <w:spacing w:after="0" w:line="288" w:lineRule="auto"/>
        <w:rPr>
          <w:rFonts w:ascii="Times New Roman" w:eastAsia="Times New Roman" w:hAnsi="Times New Roman" w:cs="Times New Roman"/>
          <w:b/>
          <w:bCs/>
          <w:sz w:val="20"/>
          <w:szCs w:val="20"/>
          <w:lang w:eastAsia="ar-SA"/>
        </w:rPr>
      </w:pPr>
    </w:p>
    <w:p w14:paraId="0880CEE0" w14:textId="0B7BEB8F" w:rsidR="0063374E" w:rsidRPr="00121A2D" w:rsidRDefault="0063374E" w:rsidP="0063374E">
      <w:pPr>
        <w:suppressAutoHyphens/>
        <w:spacing w:after="0" w:line="288" w:lineRule="auto"/>
        <w:rPr>
          <w:rFonts w:ascii="Times New Roman" w:eastAsia="Times New Roman" w:hAnsi="Times New Roman" w:cs="Times New Roman"/>
          <w:b/>
          <w:bCs/>
          <w:sz w:val="20"/>
          <w:szCs w:val="20"/>
          <w:lang w:eastAsia="ar-SA"/>
        </w:rPr>
      </w:pPr>
      <w:r w:rsidRPr="00121A2D">
        <w:rPr>
          <w:rFonts w:ascii="Times New Roman" w:eastAsia="Times New Roman" w:hAnsi="Times New Roman" w:cs="Times New Roman"/>
          <w:b/>
          <w:bCs/>
          <w:sz w:val="20"/>
          <w:szCs w:val="20"/>
          <w:lang w:eastAsia="ar-SA"/>
        </w:rPr>
        <w:t>Val av en eller två justerings</w:t>
      </w:r>
      <w:r>
        <w:rPr>
          <w:rFonts w:ascii="Times New Roman" w:eastAsia="Times New Roman" w:hAnsi="Times New Roman" w:cs="Times New Roman"/>
          <w:b/>
          <w:bCs/>
          <w:sz w:val="20"/>
          <w:szCs w:val="20"/>
          <w:lang w:eastAsia="ar-SA"/>
        </w:rPr>
        <w:t xml:space="preserve">män </w:t>
      </w:r>
      <w:r w:rsidRPr="00121A2D">
        <w:rPr>
          <w:rFonts w:ascii="Times New Roman" w:eastAsia="Times New Roman" w:hAnsi="Times New Roman" w:cs="Times New Roman"/>
          <w:b/>
          <w:bCs/>
          <w:sz w:val="20"/>
          <w:szCs w:val="20"/>
          <w:lang w:eastAsia="ar-SA"/>
        </w:rPr>
        <w:t xml:space="preserve">(punkt </w:t>
      </w:r>
      <w:r w:rsidR="00D606E5">
        <w:rPr>
          <w:rFonts w:ascii="Times New Roman" w:eastAsia="Times New Roman" w:hAnsi="Times New Roman" w:cs="Times New Roman"/>
          <w:b/>
          <w:bCs/>
          <w:sz w:val="20"/>
          <w:szCs w:val="20"/>
          <w:lang w:eastAsia="ar-SA"/>
        </w:rPr>
        <w:t>4</w:t>
      </w:r>
      <w:r w:rsidRPr="00121A2D">
        <w:rPr>
          <w:rFonts w:ascii="Times New Roman" w:eastAsia="Times New Roman" w:hAnsi="Times New Roman" w:cs="Times New Roman"/>
          <w:b/>
          <w:bCs/>
          <w:sz w:val="20"/>
          <w:szCs w:val="20"/>
          <w:lang w:eastAsia="ar-SA"/>
        </w:rPr>
        <w:t>)</w:t>
      </w:r>
    </w:p>
    <w:p w14:paraId="508D1874" w14:textId="0BCA3D2F" w:rsidR="0063374E" w:rsidRDefault="0063374E" w:rsidP="0063374E">
      <w:pPr>
        <w:suppressAutoHyphens/>
        <w:spacing w:after="0" w:line="288"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att </w:t>
      </w:r>
      <w:proofErr w:type="spellStart"/>
      <w:r w:rsidR="00587538">
        <w:rPr>
          <w:rFonts w:ascii="Times New Roman" w:eastAsia="Times New Roman" w:hAnsi="Times New Roman" w:cs="Times New Roman"/>
          <w:sz w:val="20"/>
          <w:szCs w:val="20"/>
          <w:lang w:eastAsia="ar-SA"/>
        </w:rPr>
        <w:t>Klementina</w:t>
      </w:r>
      <w:proofErr w:type="spellEnd"/>
      <w:r w:rsidR="00587538">
        <w:rPr>
          <w:rFonts w:ascii="Times New Roman" w:eastAsia="Times New Roman" w:hAnsi="Times New Roman" w:cs="Times New Roman"/>
          <w:sz w:val="20"/>
          <w:szCs w:val="20"/>
          <w:lang w:eastAsia="ar-SA"/>
        </w:rPr>
        <w:t xml:space="preserve"> Österberg och Åke Andersson</w:t>
      </w:r>
      <w:r w:rsidRPr="1FB65147">
        <w:rPr>
          <w:rFonts w:ascii="Times New Roman" w:eastAsia="Times New Roman" w:hAnsi="Times New Roman" w:cs="Times New Roman"/>
          <w:sz w:val="20"/>
          <w:szCs w:val="20"/>
          <w:lang w:eastAsia="ar-SA"/>
        </w:rPr>
        <w:t xml:space="preserve">, eller vid förhinder, den som styrelsen istället anvisar, till personer att justera protokollet. Justeringspersonernas uppdrag innefattar även att kontrollera röstlängden och att </w:t>
      </w:r>
      <w:r w:rsidR="008C088C">
        <w:rPr>
          <w:rFonts w:ascii="Times New Roman" w:eastAsia="Times New Roman" w:hAnsi="Times New Roman" w:cs="Times New Roman"/>
          <w:sz w:val="20"/>
          <w:szCs w:val="20"/>
          <w:lang w:eastAsia="ar-SA"/>
        </w:rPr>
        <w:t>avgivna</w:t>
      </w:r>
      <w:r w:rsidR="008C088C" w:rsidRPr="1FB65147">
        <w:rPr>
          <w:rFonts w:ascii="Times New Roman" w:eastAsia="Times New Roman" w:hAnsi="Times New Roman" w:cs="Times New Roman"/>
          <w:sz w:val="20"/>
          <w:szCs w:val="20"/>
          <w:lang w:eastAsia="ar-SA"/>
        </w:rPr>
        <w:t xml:space="preserve"> </w:t>
      </w:r>
      <w:r w:rsidRPr="1FB65147">
        <w:rPr>
          <w:rFonts w:ascii="Times New Roman" w:eastAsia="Times New Roman" w:hAnsi="Times New Roman" w:cs="Times New Roman"/>
          <w:sz w:val="20"/>
          <w:szCs w:val="20"/>
          <w:lang w:eastAsia="ar-SA"/>
        </w:rPr>
        <w:t>röster blir korrekt återgivna i stämmoprotokollet.</w:t>
      </w:r>
    </w:p>
    <w:p w14:paraId="049BD0E4" w14:textId="77777777" w:rsidR="00A725E4" w:rsidRDefault="00A725E4" w:rsidP="00A725E4">
      <w:pPr>
        <w:suppressAutoHyphens/>
        <w:spacing w:after="0" w:line="288" w:lineRule="auto"/>
        <w:rPr>
          <w:rFonts w:ascii="Times New Roman" w:eastAsia="Times New Roman" w:hAnsi="Times New Roman" w:cs="Times New Roman"/>
          <w:b/>
          <w:bCs/>
          <w:sz w:val="20"/>
          <w:szCs w:val="20"/>
          <w:lang w:eastAsia="ar-SA"/>
        </w:rPr>
      </w:pPr>
    </w:p>
    <w:p w14:paraId="4474E20E" w14:textId="4763D339" w:rsidR="00A725E4" w:rsidRDefault="00A725E4" w:rsidP="00A725E4">
      <w:pPr>
        <w:suppressAutoHyphens/>
        <w:spacing w:after="0" w:line="288" w:lineRule="auto"/>
        <w:rPr>
          <w:rFonts w:ascii="Times New Roman" w:eastAsia="Times New Roman" w:hAnsi="Times New Roman" w:cs="Times New Roman"/>
          <w:b/>
          <w:bCs/>
          <w:sz w:val="20"/>
          <w:szCs w:val="20"/>
          <w:lang w:eastAsia="ar-SA"/>
        </w:rPr>
      </w:pPr>
      <w:r w:rsidRPr="000E6910">
        <w:rPr>
          <w:rFonts w:ascii="Times New Roman" w:eastAsia="Times New Roman" w:hAnsi="Times New Roman" w:cs="Times New Roman"/>
          <w:b/>
          <w:bCs/>
          <w:sz w:val="20"/>
          <w:szCs w:val="20"/>
          <w:lang w:eastAsia="ar-SA"/>
        </w:rPr>
        <w:t xml:space="preserve">Beslut om dispositioner beträffande bolagets </w:t>
      </w:r>
      <w:r>
        <w:rPr>
          <w:rFonts w:ascii="Times New Roman" w:eastAsia="Times New Roman" w:hAnsi="Times New Roman" w:cs="Times New Roman"/>
          <w:b/>
          <w:bCs/>
          <w:sz w:val="20"/>
          <w:szCs w:val="20"/>
          <w:lang w:eastAsia="ar-SA"/>
        </w:rPr>
        <w:t>resultat</w:t>
      </w:r>
      <w:r w:rsidRPr="000E6910">
        <w:rPr>
          <w:rFonts w:ascii="Times New Roman" w:eastAsia="Times New Roman" w:hAnsi="Times New Roman" w:cs="Times New Roman"/>
          <w:b/>
          <w:bCs/>
          <w:sz w:val="20"/>
          <w:szCs w:val="20"/>
          <w:lang w:eastAsia="ar-SA"/>
        </w:rPr>
        <w:t xml:space="preserve"> enligt den fastställda balansräkningen (punkt </w:t>
      </w:r>
      <w:r>
        <w:rPr>
          <w:rFonts w:ascii="Times New Roman" w:eastAsia="Times New Roman" w:hAnsi="Times New Roman" w:cs="Times New Roman"/>
          <w:b/>
          <w:bCs/>
          <w:sz w:val="20"/>
          <w:szCs w:val="20"/>
          <w:lang w:eastAsia="ar-SA"/>
        </w:rPr>
        <w:t>8</w:t>
      </w:r>
      <w:r w:rsidRPr="000E6910">
        <w:rPr>
          <w:rFonts w:ascii="Times New Roman" w:eastAsia="Times New Roman" w:hAnsi="Times New Roman" w:cs="Times New Roman"/>
          <w:b/>
          <w:bCs/>
          <w:sz w:val="20"/>
          <w:szCs w:val="20"/>
          <w:lang w:eastAsia="ar-SA"/>
        </w:rPr>
        <w:t>b)</w:t>
      </w:r>
    </w:p>
    <w:p w14:paraId="2B39F4CA" w14:textId="77777777" w:rsidR="00A631D8" w:rsidRDefault="00A725E4" w:rsidP="00A725E4">
      <w:pPr>
        <w:suppressAutoHyphens/>
        <w:spacing w:after="0" w:line="240"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årsstämman att disponera över bolagets resultat enligt styrelsens förslag i årsredovisningen. </w:t>
      </w:r>
    </w:p>
    <w:p w14:paraId="23D64C36" w14:textId="77777777" w:rsidR="00A631D8" w:rsidRDefault="00A631D8" w:rsidP="00A725E4">
      <w:pPr>
        <w:suppressAutoHyphens/>
        <w:spacing w:after="0" w:line="240" w:lineRule="auto"/>
        <w:rPr>
          <w:rFonts w:ascii="Times New Roman" w:eastAsia="Times New Roman" w:hAnsi="Times New Roman" w:cs="Times New Roman"/>
          <w:sz w:val="20"/>
          <w:szCs w:val="20"/>
          <w:lang w:eastAsia="ar-SA"/>
        </w:rPr>
      </w:pPr>
    </w:p>
    <w:p w14:paraId="30E64E68" w14:textId="6970B4D5" w:rsidR="00E3219C" w:rsidRDefault="00A725E4" w:rsidP="00A725E4">
      <w:pPr>
        <w:suppressAutoHyphens/>
        <w:spacing w:after="0" w:line="240" w:lineRule="auto"/>
        <w:rPr>
          <w:rFonts w:ascii="Times New Roman" w:eastAsia="Times New Roman" w:hAnsi="Times New Roman" w:cs="Times New Roman"/>
          <w:sz w:val="20"/>
          <w:szCs w:val="20"/>
          <w:lang w:eastAsia="ar-SA"/>
        </w:rPr>
      </w:pPr>
      <w:r w:rsidRPr="1FB65147">
        <w:rPr>
          <w:rFonts w:ascii="Times New Roman" w:eastAsia="Times New Roman" w:hAnsi="Times New Roman" w:cs="Times New Roman"/>
          <w:sz w:val="20"/>
          <w:szCs w:val="20"/>
          <w:lang w:eastAsia="ar-SA"/>
        </w:rPr>
        <w:t xml:space="preserve">Styrelsen föreslår vidare att </w:t>
      </w:r>
      <w:r w:rsidRPr="00DA31BA">
        <w:rPr>
          <w:rFonts w:ascii="Times New Roman" w:eastAsia="Times New Roman" w:hAnsi="Times New Roman" w:cs="Times New Roman"/>
          <w:sz w:val="20"/>
          <w:szCs w:val="20"/>
          <w:lang w:eastAsia="ar-SA"/>
        </w:rPr>
        <w:t>ingen utdelning</w:t>
      </w:r>
      <w:r w:rsidRPr="1FB65147">
        <w:rPr>
          <w:rFonts w:ascii="Times New Roman" w:eastAsia="Times New Roman" w:hAnsi="Times New Roman" w:cs="Times New Roman"/>
          <w:sz w:val="20"/>
          <w:szCs w:val="20"/>
          <w:lang w:eastAsia="ar-SA"/>
        </w:rPr>
        <w:t xml:space="preserve"> lämnas för räkenskapsåret 2021.</w:t>
      </w:r>
    </w:p>
    <w:p w14:paraId="4FF29F14" w14:textId="77777777" w:rsidR="00E3219C" w:rsidRDefault="00E3219C" w:rsidP="00E3219C">
      <w:pPr>
        <w:suppressAutoHyphens/>
        <w:spacing w:after="0" w:line="240" w:lineRule="auto"/>
        <w:rPr>
          <w:rFonts w:ascii="Times New Roman" w:eastAsia="Times New Roman" w:hAnsi="Times New Roman" w:cs="Times New Roman"/>
          <w:sz w:val="20"/>
          <w:szCs w:val="20"/>
          <w:lang w:eastAsia="ar-SA"/>
        </w:rPr>
      </w:pPr>
    </w:p>
    <w:p w14:paraId="3C7C34FC" w14:textId="45CC530F" w:rsidR="001F71E9" w:rsidRDefault="001F71E9" w:rsidP="001F71E9">
      <w:pPr>
        <w:suppressAutoHyphens/>
        <w:spacing w:after="0" w:line="288"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Fastställande av arvoden till styrelsen och revisor</w:t>
      </w:r>
      <w:r w:rsidR="0033204F">
        <w:rPr>
          <w:rFonts w:ascii="Times New Roman" w:eastAsia="Times New Roman" w:hAnsi="Times New Roman" w:cs="Times New Roman"/>
          <w:b/>
          <w:bCs/>
          <w:sz w:val="20"/>
          <w:szCs w:val="20"/>
          <w:lang w:eastAsia="ar-SA"/>
        </w:rPr>
        <w:t>erna</w:t>
      </w:r>
      <w:r>
        <w:rPr>
          <w:rFonts w:ascii="Times New Roman" w:eastAsia="Times New Roman" w:hAnsi="Times New Roman" w:cs="Times New Roman"/>
          <w:b/>
          <w:bCs/>
          <w:sz w:val="20"/>
          <w:szCs w:val="20"/>
          <w:lang w:eastAsia="ar-SA"/>
        </w:rPr>
        <w:t xml:space="preserve"> (punkt </w:t>
      </w:r>
      <w:r w:rsidR="00D606E5">
        <w:rPr>
          <w:rFonts w:ascii="Times New Roman" w:eastAsia="Times New Roman" w:hAnsi="Times New Roman" w:cs="Times New Roman"/>
          <w:b/>
          <w:bCs/>
          <w:sz w:val="20"/>
          <w:szCs w:val="20"/>
          <w:lang w:eastAsia="ar-SA"/>
        </w:rPr>
        <w:t>9</w:t>
      </w:r>
      <w:r>
        <w:rPr>
          <w:rFonts w:ascii="Times New Roman" w:eastAsia="Times New Roman" w:hAnsi="Times New Roman" w:cs="Times New Roman"/>
          <w:b/>
          <w:bCs/>
          <w:sz w:val="20"/>
          <w:szCs w:val="20"/>
          <w:lang w:eastAsia="ar-SA"/>
        </w:rPr>
        <w:t>)</w:t>
      </w:r>
    </w:p>
    <w:p w14:paraId="7CA45266" w14:textId="4728996B" w:rsidR="001F71E9" w:rsidRDefault="00045D6E" w:rsidP="00CC7C1E">
      <w:pPr>
        <w:suppressAutoHyphens/>
        <w:spacing w:after="0" w:line="288"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w:t>
      </w:r>
      <w:r w:rsidRPr="009E34C5">
        <w:rPr>
          <w:rFonts w:ascii="Times New Roman" w:eastAsia="Times New Roman" w:hAnsi="Times New Roman" w:cs="Times New Roman"/>
          <w:sz w:val="20"/>
          <w:szCs w:val="20"/>
          <w:lang w:eastAsia="ar-SA"/>
        </w:rPr>
        <w:t xml:space="preserve"> har meddelat att de föreslår</w:t>
      </w:r>
      <w:r w:rsidRPr="001A3762">
        <w:rPr>
          <w:rFonts w:ascii="Times New Roman" w:eastAsia="Times New Roman" w:hAnsi="Times New Roman" w:cs="Times New Roman"/>
          <w:sz w:val="20"/>
          <w:szCs w:val="20"/>
          <w:lang w:eastAsia="ar-SA"/>
        </w:rPr>
        <w:t xml:space="preserve"> </w:t>
      </w:r>
      <w:r w:rsidR="003D1C3B" w:rsidRPr="001A3762">
        <w:rPr>
          <w:rFonts w:ascii="Times New Roman" w:eastAsia="Times New Roman" w:hAnsi="Times New Roman" w:cs="Times New Roman"/>
          <w:sz w:val="20"/>
          <w:szCs w:val="20"/>
          <w:lang w:eastAsia="ar-SA"/>
        </w:rPr>
        <w:t xml:space="preserve">att styrelsearvode ska utgå med </w:t>
      </w:r>
      <w:r w:rsidR="003D1C3B">
        <w:rPr>
          <w:rFonts w:ascii="Times New Roman" w:eastAsia="Times New Roman" w:hAnsi="Times New Roman" w:cs="Times New Roman"/>
          <w:sz w:val="20"/>
          <w:szCs w:val="20"/>
          <w:lang w:eastAsia="ar-SA"/>
        </w:rPr>
        <w:t>200</w:t>
      </w:r>
      <w:r w:rsidR="003D1C3B" w:rsidRPr="002535BA">
        <w:rPr>
          <w:rFonts w:ascii="Times New Roman" w:eastAsia="Times New Roman" w:hAnsi="Times New Roman" w:cs="Times New Roman"/>
          <w:sz w:val="20"/>
          <w:szCs w:val="20"/>
          <w:lang w:eastAsia="ar-SA"/>
        </w:rPr>
        <w:t xml:space="preserve"> 000 kronor</w:t>
      </w:r>
      <w:r w:rsidR="003D1C3B" w:rsidRPr="001A3762">
        <w:rPr>
          <w:rFonts w:ascii="Times New Roman" w:eastAsia="Times New Roman" w:hAnsi="Times New Roman" w:cs="Times New Roman"/>
          <w:sz w:val="20"/>
          <w:szCs w:val="20"/>
          <w:lang w:eastAsia="ar-SA"/>
        </w:rPr>
        <w:t xml:space="preserve"> per årsbasis till styrelseordförande och med vardera </w:t>
      </w:r>
      <w:r w:rsidR="003D1C3B">
        <w:rPr>
          <w:rFonts w:ascii="Times New Roman" w:eastAsia="Times New Roman" w:hAnsi="Times New Roman" w:cs="Times New Roman"/>
          <w:sz w:val="20"/>
          <w:szCs w:val="20"/>
          <w:lang w:eastAsia="ar-SA"/>
        </w:rPr>
        <w:t>50 000</w:t>
      </w:r>
      <w:r w:rsidR="003D1C3B" w:rsidRPr="002535BA">
        <w:rPr>
          <w:rFonts w:ascii="Times New Roman" w:eastAsia="Times New Roman" w:hAnsi="Times New Roman" w:cs="Times New Roman"/>
          <w:sz w:val="20"/>
          <w:szCs w:val="20"/>
          <w:lang w:eastAsia="ar-SA"/>
        </w:rPr>
        <w:t xml:space="preserve"> kronor</w:t>
      </w:r>
      <w:r w:rsidR="003D1C3B" w:rsidRPr="001A3762">
        <w:rPr>
          <w:rFonts w:ascii="Times New Roman" w:eastAsia="Times New Roman" w:hAnsi="Times New Roman" w:cs="Times New Roman"/>
          <w:sz w:val="20"/>
          <w:szCs w:val="20"/>
          <w:lang w:eastAsia="ar-SA"/>
        </w:rPr>
        <w:t xml:space="preserve"> per årsbasis till styrelseledamöter</w:t>
      </w:r>
      <w:r w:rsidR="00570DE7">
        <w:rPr>
          <w:rFonts w:ascii="Times New Roman" w:eastAsia="Times New Roman" w:hAnsi="Times New Roman" w:cs="Times New Roman"/>
          <w:sz w:val="20"/>
          <w:szCs w:val="20"/>
          <w:lang w:eastAsia="ar-SA"/>
        </w:rPr>
        <w:t xml:space="preserve"> </w:t>
      </w:r>
      <w:r w:rsidR="00570DE7" w:rsidRPr="00570DE7">
        <w:rPr>
          <w:rFonts w:ascii="Times New Roman" w:eastAsia="Times New Roman" w:hAnsi="Times New Roman" w:cs="Times New Roman"/>
          <w:sz w:val="20"/>
          <w:szCs w:val="20"/>
          <w:lang w:eastAsia="ar-SA"/>
        </w:rPr>
        <w:t xml:space="preserve">samt att revisorsarvode ska utgå enligt </w:t>
      </w:r>
      <w:r w:rsidR="009D1391">
        <w:rPr>
          <w:rFonts w:ascii="Times New Roman" w:eastAsia="Times New Roman" w:hAnsi="Times New Roman" w:cs="Times New Roman"/>
          <w:sz w:val="20"/>
          <w:szCs w:val="20"/>
          <w:lang w:eastAsia="ar-SA"/>
        </w:rPr>
        <w:t>avtal</w:t>
      </w:r>
      <w:r w:rsidR="00570DE7" w:rsidRPr="00570DE7">
        <w:rPr>
          <w:rFonts w:ascii="Times New Roman" w:eastAsia="Times New Roman" w:hAnsi="Times New Roman" w:cs="Times New Roman"/>
          <w:sz w:val="20"/>
          <w:szCs w:val="20"/>
          <w:lang w:eastAsia="ar-SA"/>
        </w:rPr>
        <w:t>. Valberedningen har funnit att den föreslagna ersättningen är marknadsmässig och motiverat av styrelsens arbetsbörda och ansvar i bolaget.</w:t>
      </w:r>
    </w:p>
    <w:p w14:paraId="2A5C1FD3" w14:textId="77777777" w:rsidR="003D1C3B" w:rsidRDefault="003D1C3B" w:rsidP="001F71E9">
      <w:pPr>
        <w:suppressAutoHyphens/>
        <w:spacing w:after="0" w:line="240" w:lineRule="auto"/>
        <w:rPr>
          <w:rFonts w:ascii="Times New Roman" w:eastAsia="Lucida Sans Unicode" w:hAnsi="Times New Roman" w:cs="Times New Roman"/>
          <w:color w:val="000000" w:themeColor="text1"/>
          <w:sz w:val="20"/>
          <w:szCs w:val="20"/>
          <w:lang w:eastAsia="ar-SA"/>
        </w:rPr>
      </w:pPr>
    </w:p>
    <w:p w14:paraId="2F93D4CA" w14:textId="6D6BF855" w:rsidR="00CE6180" w:rsidRPr="001E1A04" w:rsidRDefault="00CE6180" w:rsidP="00CE6180">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sidRPr="001E1A04">
        <w:rPr>
          <w:rFonts w:ascii="Times New Roman" w:eastAsia="Lucida Sans Unicode" w:hAnsi="Times New Roman" w:cs="Times New Roman"/>
          <w:b/>
          <w:bCs/>
          <w:color w:val="000000"/>
          <w:sz w:val="20"/>
          <w:szCs w:val="20"/>
          <w:lang w:eastAsia="ar-SA"/>
        </w:rPr>
        <w:t xml:space="preserve">Val </w:t>
      </w:r>
      <w:r>
        <w:rPr>
          <w:rFonts w:ascii="Times New Roman" w:eastAsia="Lucida Sans Unicode" w:hAnsi="Times New Roman" w:cs="Times New Roman"/>
          <w:b/>
          <w:bCs/>
          <w:color w:val="000000"/>
          <w:sz w:val="20"/>
          <w:szCs w:val="20"/>
          <w:lang w:eastAsia="ar-SA"/>
        </w:rPr>
        <w:t>till</w:t>
      </w:r>
      <w:r w:rsidRPr="001E1A04">
        <w:rPr>
          <w:rFonts w:ascii="Times New Roman" w:eastAsia="Lucida Sans Unicode" w:hAnsi="Times New Roman" w:cs="Times New Roman"/>
          <w:b/>
          <w:bCs/>
          <w:color w:val="000000"/>
          <w:sz w:val="20"/>
          <w:szCs w:val="20"/>
          <w:lang w:eastAsia="ar-SA"/>
        </w:rPr>
        <w:t xml:space="preserve"> styrelse </w:t>
      </w:r>
      <w:r>
        <w:rPr>
          <w:rFonts w:ascii="Times New Roman" w:eastAsia="Lucida Sans Unicode" w:hAnsi="Times New Roman" w:cs="Times New Roman"/>
          <w:b/>
          <w:bCs/>
          <w:color w:val="000000"/>
          <w:sz w:val="20"/>
          <w:szCs w:val="20"/>
          <w:lang w:eastAsia="ar-SA"/>
        </w:rPr>
        <w:t xml:space="preserve">och </w:t>
      </w:r>
      <w:r w:rsidR="0033204F">
        <w:rPr>
          <w:rFonts w:ascii="Times New Roman" w:eastAsia="Lucida Sans Unicode" w:hAnsi="Times New Roman" w:cs="Times New Roman"/>
          <w:b/>
          <w:bCs/>
          <w:color w:val="000000"/>
          <w:sz w:val="20"/>
          <w:szCs w:val="20"/>
          <w:lang w:eastAsia="ar-SA"/>
        </w:rPr>
        <w:t>revisorer</w:t>
      </w:r>
      <w:r w:rsidRPr="001E1A04">
        <w:rPr>
          <w:rFonts w:ascii="Times New Roman" w:eastAsia="Lucida Sans Unicode" w:hAnsi="Times New Roman" w:cs="Times New Roman"/>
          <w:b/>
          <w:bCs/>
          <w:color w:val="000000"/>
          <w:sz w:val="20"/>
          <w:szCs w:val="20"/>
          <w:lang w:eastAsia="ar-SA"/>
        </w:rPr>
        <w:t xml:space="preserve"> </w:t>
      </w:r>
      <w:r>
        <w:rPr>
          <w:rFonts w:ascii="Times New Roman" w:eastAsia="Lucida Sans Unicode" w:hAnsi="Times New Roman" w:cs="Times New Roman"/>
          <w:b/>
          <w:bCs/>
          <w:color w:val="000000"/>
          <w:sz w:val="20"/>
          <w:szCs w:val="20"/>
          <w:lang w:eastAsia="ar-SA"/>
        </w:rPr>
        <w:t xml:space="preserve">(punkt </w:t>
      </w:r>
      <w:r w:rsidR="004A3277">
        <w:rPr>
          <w:rFonts w:ascii="Times New Roman" w:eastAsia="Lucida Sans Unicode" w:hAnsi="Times New Roman" w:cs="Times New Roman"/>
          <w:b/>
          <w:bCs/>
          <w:color w:val="000000"/>
          <w:sz w:val="20"/>
          <w:szCs w:val="20"/>
          <w:lang w:eastAsia="ar-SA"/>
        </w:rPr>
        <w:t>10</w:t>
      </w:r>
      <w:r>
        <w:rPr>
          <w:rFonts w:ascii="Times New Roman" w:eastAsia="Lucida Sans Unicode" w:hAnsi="Times New Roman" w:cs="Times New Roman"/>
          <w:b/>
          <w:bCs/>
          <w:color w:val="000000"/>
          <w:sz w:val="20"/>
          <w:szCs w:val="20"/>
          <w:lang w:eastAsia="ar-SA"/>
        </w:rPr>
        <w:t>)</w:t>
      </w:r>
    </w:p>
    <w:p w14:paraId="6ADFB507" w14:textId="7B92821F" w:rsidR="00116EE4" w:rsidRDefault="00045D6E" w:rsidP="00767D72">
      <w:pPr>
        <w:suppressAutoHyphens/>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w:t>
      </w:r>
      <w:r w:rsidRPr="009E34C5">
        <w:rPr>
          <w:rFonts w:ascii="Times New Roman" w:eastAsia="Times New Roman" w:hAnsi="Times New Roman" w:cs="Times New Roman"/>
          <w:sz w:val="20"/>
          <w:szCs w:val="20"/>
          <w:lang w:eastAsia="ar-SA"/>
        </w:rPr>
        <w:t xml:space="preserve"> har meddelat att de föreslår</w:t>
      </w:r>
      <w:r w:rsidRPr="00A36B93">
        <w:rPr>
          <w:rFonts w:ascii="Times New Roman" w:eastAsia="Times New Roman" w:hAnsi="Times New Roman" w:cs="Times New Roman"/>
          <w:sz w:val="20"/>
          <w:szCs w:val="20"/>
          <w:lang w:eastAsia="ar-SA"/>
        </w:rPr>
        <w:t xml:space="preserve"> </w:t>
      </w:r>
      <w:r w:rsidR="00116EE4" w:rsidRPr="00A36B93">
        <w:rPr>
          <w:rFonts w:ascii="Times New Roman" w:eastAsia="Times New Roman" w:hAnsi="Times New Roman" w:cs="Times New Roman"/>
          <w:sz w:val="20"/>
          <w:szCs w:val="20"/>
          <w:lang w:eastAsia="ar-SA"/>
        </w:rPr>
        <w:t xml:space="preserve">att styrelsen ska bestå av </w:t>
      </w:r>
      <w:r w:rsidR="00116EE4">
        <w:rPr>
          <w:rFonts w:ascii="Times New Roman" w:eastAsia="Times New Roman" w:hAnsi="Times New Roman" w:cs="Times New Roman"/>
          <w:sz w:val="20"/>
          <w:szCs w:val="20"/>
          <w:lang w:eastAsia="ar-SA"/>
        </w:rPr>
        <w:t>sju</w:t>
      </w:r>
      <w:r w:rsidR="00116EE4" w:rsidRPr="006D7321">
        <w:rPr>
          <w:rFonts w:ascii="Times New Roman" w:eastAsia="Times New Roman" w:hAnsi="Times New Roman" w:cs="Times New Roman"/>
          <w:sz w:val="20"/>
          <w:szCs w:val="20"/>
          <w:lang w:eastAsia="ar-SA"/>
        </w:rPr>
        <w:t xml:space="preserve"> (</w:t>
      </w:r>
      <w:r w:rsidR="00116EE4">
        <w:rPr>
          <w:rFonts w:ascii="Times New Roman" w:eastAsia="Times New Roman" w:hAnsi="Times New Roman" w:cs="Times New Roman"/>
          <w:sz w:val="20"/>
          <w:szCs w:val="20"/>
          <w:lang w:eastAsia="ar-SA"/>
        </w:rPr>
        <w:t>7</w:t>
      </w:r>
      <w:r w:rsidR="00116EE4" w:rsidRPr="006D7321">
        <w:rPr>
          <w:rFonts w:ascii="Times New Roman" w:eastAsia="Times New Roman" w:hAnsi="Times New Roman" w:cs="Times New Roman"/>
          <w:sz w:val="20"/>
          <w:szCs w:val="20"/>
          <w:lang w:eastAsia="ar-SA"/>
        </w:rPr>
        <w:t>)</w:t>
      </w:r>
      <w:r w:rsidR="00116EE4" w:rsidRPr="00A36B93">
        <w:rPr>
          <w:rFonts w:ascii="Times New Roman" w:eastAsia="Times New Roman" w:hAnsi="Times New Roman" w:cs="Times New Roman"/>
          <w:sz w:val="20"/>
          <w:szCs w:val="20"/>
          <w:lang w:eastAsia="ar-SA"/>
        </w:rPr>
        <w:t xml:space="preserve"> ledamöter</w:t>
      </w:r>
      <w:r w:rsidR="006C78EA">
        <w:rPr>
          <w:rFonts w:ascii="Times New Roman" w:eastAsia="Times New Roman" w:hAnsi="Times New Roman" w:cs="Times New Roman"/>
          <w:sz w:val="20"/>
          <w:szCs w:val="20"/>
          <w:lang w:eastAsia="ar-SA"/>
        </w:rPr>
        <w:t xml:space="preserve"> </w:t>
      </w:r>
      <w:r w:rsidR="00184D79">
        <w:rPr>
          <w:rFonts w:ascii="Times New Roman" w:eastAsia="Times New Roman" w:hAnsi="Times New Roman" w:cs="Times New Roman"/>
          <w:sz w:val="20"/>
          <w:szCs w:val="20"/>
          <w:lang w:eastAsia="ar-SA"/>
        </w:rPr>
        <w:t>och</w:t>
      </w:r>
      <w:r w:rsidR="006C78EA">
        <w:rPr>
          <w:rFonts w:ascii="Times New Roman" w:eastAsia="Times New Roman" w:hAnsi="Times New Roman" w:cs="Times New Roman"/>
          <w:sz w:val="20"/>
          <w:szCs w:val="20"/>
          <w:lang w:eastAsia="ar-SA"/>
        </w:rPr>
        <w:t xml:space="preserve"> två (2) suppleanter.</w:t>
      </w:r>
    </w:p>
    <w:p w14:paraId="34C2DC66" w14:textId="5A6D9E77" w:rsidR="009F6A64" w:rsidRDefault="00570DE7" w:rsidP="00767D72">
      <w:pPr>
        <w:suppressAutoHyphens/>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w:t>
      </w:r>
      <w:r w:rsidRPr="009E34C5">
        <w:rPr>
          <w:rFonts w:ascii="Times New Roman" w:eastAsia="Times New Roman" w:hAnsi="Times New Roman" w:cs="Times New Roman"/>
          <w:sz w:val="20"/>
          <w:szCs w:val="20"/>
          <w:lang w:eastAsia="ar-SA"/>
        </w:rPr>
        <w:t xml:space="preserve"> har meddelat att de föreslår</w:t>
      </w:r>
      <w:r w:rsidRPr="00A36B93">
        <w:rPr>
          <w:rFonts w:ascii="Times New Roman" w:eastAsia="Times New Roman" w:hAnsi="Times New Roman" w:cs="Times New Roman"/>
          <w:sz w:val="20"/>
          <w:szCs w:val="20"/>
          <w:lang w:eastAsia="ar-SA"/>
        </w:rPr>
        <w:t xml:space="preserve"> </w:t>
      </w:r>
      <w:r w:rsidR="00767D72" w:rsidRPr="00BD40AE">
        <w:rPr>
          <w:rFonts w:ascii="Times New Roman" w:eastAsia="Times New Roman" w:hAnsi="Times New Roman" w:cs="Times New Roman"/>
          <w:sz w:val="20"/>
          <w:szCs w:val="20"/>
          <w:lang w:eastAsia="ar-SA"/>
        </w:rPr>
        <w:t>att</w:t>
      </w:r>
      <w:r w:rsidR="00FB1349">
        <w:rPr>
          <w:rFonts w:ascii="Times New Roman" w:eastAsia="Times New Roman" w:hAnsi="Times New Roman" w:cs="Times New Roman"/>
          <w:sz w:val="20"/>
          <w:szCs w:val="20"/>
          <w:lang w:eastAsia="ar-SA"/>
        </w:rPr>
        <w:t xml:space="preserve"> Marie-Lois Ivarsson</w:t>
      </w:r>
      <w:r w:rsidR="00FB1349" w:rsidRPr="00BD40AE">
        <w:rPr>
          <w:rFonts w:ascii="Times New Roman" w:eastAsia="Times New Roman" w:hAnsi="Times New Roman" w:cs="Times New Roman"/>
          <w:sz w:val="20"/>
          <w:szCs w:val="20"/>
          <w:lang w:eastAsia="ar-SA"/>
        </w:rPr>
        <w:t>,</w:t>
      </w:r>
      <w:r w:rsidR="00767D72" w:rsidRPr="00BD40AE">
        <w:rPr>
          <w:rFonts w:ascii="Times New Roman" w:eastAsia="Times New Roman" w:hAnsi="Times New Roman" w:cs="Times New Roman"/>
          <w:sz w:val="20"/>
          <w:szCs w:val="20"/>
          <w:lang w:eastAsia="ar-SA"/>
        </w:rPr>
        <w:t xml:space="preserve"> </w:t>
      </w:r>
      <w:r w:rsidR="003F72B9">
        <w:rPr>
          <w:rFonts w:ascii="Times New Roman" w:eastAsia="Times New Roman" w:hAnsi="Times New Roman" w:cs="Times New Roman"/>
          <w:sz w:val="20"/>
          <w:szCs w:val="20"/>
          <w:lang w:eastAsia="ar-SA"/>
        </w:rPr>
        <w:t>Christer Edlund</w:t>
      </w:r>
      <w:r w:rsidR="00767D72" w:rsidRPr="00BD40AE">
        <w:rPr>
          <w:rFonts w:ascii="Times New Roman" w:eastAsia="Times New Roman" w:hAnsi="Times New Roman" w:cs="Times New Roman"/>
          <w:sz w:val="20"/>
          <w:szCs w:val="20"/>
          <w:lang w:eastAsia="ar-SA"/>
        </w:rPr>
        <w:t xml:space="preserve">, </w:t>
      </w:r>
      <w:r w:rsidR="0080641F">
        <w:rPr>
          <w:rFonts w:ascii="Times New Roman" w:eastAsia="Times New Roman" w:hAnsi="Times New Roman" w:cs="Times New Roman"/>
          <w:sz w:val="20"/>
          <w:szCs w:val="20"/>
          <w:lang w:eastAsia="ar-SA"/>
        </w:rPr>
        <w:t>Peter Falk,</w:t>
      </w:r>
      <w:r w:rsidR="00FB1349">
        <w:rPr>
          <w:rFonts w:ascii="Times New Roman" w:eastAsia="Times New Roman" w:hAnsi="Times New Roman" w:cs="Times New Roman"/>
          <w:sz w:val="20"/>
          <w:szCs w:val="20"/>
          <w:lang w:eastAsia="ar-SA"/>
        </w:rPr>
        <w:t xml:space="preserve"> Fredrik Andersson och</w:t>
      </w:r>
      <w:r w:rsidR="0080641F">
        <w:rPr>
          <w:rFonts w:ascii="Times New Roman" w:eastAsia="Times New Roman" w:hAnsi="Times New Roman" w:cs="Times New Roman"/>
          <w:sz w:val="20"/>
          <w:szCs w:val="20"/>
          <w:lang w:eastAsia="ar-SA"/>
        </w:rPr>
        <w:t xml:space="preserve"> A</w:t>
      </w:r>
      <w:r w:rsidR="00452949">
        <w:rPr>
          <w:rFonts w:ascii="Times New Roman" w:eastAsia="Times New Roman" w:hAnsi="Times New Roman" w:cs="Times New Roman"/>
          <w:sz w:val="20"/>
          <w:szCs w:val="20"/>
          <w:lang w:eastAsia="ar-SA"/>
        </w:rPr>
        <w:t xml:space="preserve">nders </w:t>
      </w:r>
      <w:proofErr w:type="spellStart"/>
      <w:r w:rsidR="00452949">
        <w:rPr>
          <w:rFonts w:ascii="Times New Roman" w:eastAsia="Times New Roman" w:hAnsi="Times New Roman" w:cs="Times New Roman"/>
          <w:sz w:val="20"/>
          <w:szCs w:val="20"/>
          <w:lang w:eastAsia="ar-SA"/>
        </w:rPr>
        <w:t>Waas</w:t>
      </w:r>
      <w:proofErr w:type="spellEnd"/>
      <w:r w:rsidR="00452949">
        <w:rPr>
          <w:rFonts w:ascii="Times New Roman" w:eastAsia="Times New Roman" w:hAnsi="Times New Roman" w:cs="Times New Roman"/>
          <w:sz w:val="20"/>
          <w:szCs w:val="20"/>
          <w:lang w:eastAsia="ar-SA"/>
        </w:rPr>
        <w:t xml:space="preserve"> </w:t>
      </w:r>
      <w:r w:rsidR="00767D72" w:rsidRPr="00BD40AE">
        <w:rPr>
          <w:rFonts w:ascii="Times New Roman" w:eastAsia="Times New Roman" w:hAnsi="Times New Roman" w:cs="Times New Roman"/>
          <w:sz w:val="20"/>
          <w:szCs w:val="20"/>
          <w:lang w:eastAsia="ar-SA"/>
        </w:rPr>
        <w:t xml:space="preserve">omväljs som </w:t>
      </w:r>
      <w:r w:rsidR="00767D72">
        <w:rPr>
          <w:rFonts w:ascii="Times New Roman" w:eastAsia="Times New Roman" w:hAnsi="Times New Roman" w:cs="Times New Roman"/>
          <w:sz w:val="20"/>
          <w:szCs w:val="20"/>
          <w:lang w:eastAsia="ar-SA"/>
        </w:rPr>
        <w:t xml:space="preserve">ordinarie </w:t>
      </w:r>
      <w:r w:rsidR="00767D72" w:rsidRPr="00BD40AE">
        <w:rPr>
          <w:rFonts w:ascii="Times New Roman" w:eastAsia="Times New Roman" w:hAnsi="Times New Roman" w:cs="Times New Roman"/>
          <w:sz w:val="20"/>
          <w:szCs w:val="20"/>
          <w:lang w:eastAsia="ar-SA"/>
        </w:rPr>
        <w:t>styrelseledamöter.</w:t>
      </w:r>
      <w:r w:rsidR="00767D72">
        <w:rPr>
          <w:rFonts w:ascii="Times New Roman" w:eastAsia="Times New Roman" w:hAnsi="Times New Roman" w:cs="Times New Roman"/>
          <w:sz w:val="20"/>
          <w:szCs w:val="20"/>
          <w:lang w:eastAsia="ar-SA"/>
        </w:rPr>
        <w:t xml:space="preserve"> Vidare har </w:t>
      </w:r>
      <w:r>
        <w:rPr>
          <w:rFonts w:ascii="Times New Roman" w:eastAsia="Times New Roman" w:hAnsi="Times New Roman" w:cs="Times New Roman"/>
          <w:sz w:val="20"/>
          <w:szCs w:val="20"/>
          <w:lang w:eastAsia="ar-SA"/>
        </w:rPr>
        <w:t>valberedningen</w:t>
      </w:r>
      <w:r w:rsidR="00767D72">
        <w:rPr>
          <w:rFonts w:ascii="Times New Roman" w:eastAsia="Times New Roman" w:hAnsi="Times New Roman" w:cs="Times New Roman"/>
          <w:sz w:val="20"/>
          <w:szCs w:val="20"/>
          <w:lang w:eastAsia="ar-SA"/>
        </w:rPr>
        <w:t xml:space="preserve"> föreslagit att </w:t>
      </w:r>
      <w:r w:rsidR="00425A24">
        <w:rPr>
          <w:rFonts w:ascii="Times New Roman" w:eastAsia="Times New Roman" w:hAnsi="Times New Roman" w:cs="Times New Roman"/>
          <w:sz w:val="20"/>
          <w:szCs w:val="20"/>
          <w:lang w:eastAsia="ar-SA"/>
        </w:rPr>
        <w:t xml:space="preserve">Hans-Peter </w:t>
      </w:r>
      <w:proofErr w:type="spellStart"/>
      <w:r w:rsidR="00425A24">
        <w:rPr>
          <w:rFonts w:ascii="Times New Roman" w:eastAsia="Times New Roman" w:hAnsi="Times New Roman" w:cs="Times New Roman"/>
          <w:sz w:val="20"/>
          <w:szCs w:val="20"/>
          <w:lang w:eastAsia="ar-SA"/>
        </w:rPr>
        <w:t>Ostler</w:t>
      </w:r>
      <w:proofErr w:type="spellEnd"/>
      <w:r w:rsidR="00425A24">
        <w:rPr>
          <w:rFonts w:ascii="Times New Roman" w:eastAsia="Times New Roman" w:hAnsi="Times New Roman" w:cs="Times New Roman"/>
          <w:sz w:val="20"/>
          <w:szCs w:val="20"/>
          <w:lang w:eastAsia="ar-SA"/>
        </w:rPr>
        <w:t xml:space="preserve"> och Göran Gannedahl </w:t>
      </w:r>
      <w:r w:rsidR="00767D72">
        <w:rPr>
          <w:rFonts w:ascii="Times New Roman" w:eastAsia="Times New Roman" w:hAnsi="Times New Roman" w:cs="Times New Roman"/>
          <w:sz w:val="20"/>
          <w:szCs w:val="20"/>
          <w:lang w:eastAsia="ar-SA"/>
        </w:rPr>
        <w:t>nyväljs som ordinarie styrelseledam</w:t>
      </w:r>
      <w:r w:rsidR="00255920">
        <w:rPr>
          <w:rFonts w:ascii="Times New Roman" w:eastAsia="Times New Roman" w:hAnsi="Times New Roman" w:cs="Times New Roman"/>
          <w:sz w:val="20"/>
          <w:szCs w:val="20"/>
          <w:lang w:eastAsia="ar-SA"/>
        </w:rPr>
        <w:t>ö</w:t>
      </w:r>
      <w:r w:rsidR="00767D72">
        <w:rPr>
          <w:rFonts w:ascii="Times New Roman" w:eastAsia="Times New Roman" w:hAnsi="Times New Roman" w:cs="Times New Roman"/>
          <w:sz w:val="20"/>
          <w:szCs w:val="20"/>
          <w:lang w:eastAsia="ar-SA"/>
        </w:rPr>
        <w:t>t</w:t>
      </w:r>
      <w:r w:rsidR="00255920">
        <w:rPr>
          <w:rFonts w:ascii="Times New Roman" w:eastAsia="Times New Roman" w:hAnsi="Times New Roman" w:cs="Times New Roman"/>
          <w:sz w:val="20"/>
          <w:szCs w:val="20"/>
          <w:lang w:eastAsia="ar-SA"/>
        </w:rPr>
        <w:t>er</w:t>
      </w:r>
      <w:r w:rsidR="00767D72">
        <w:rPr>
          <w:rFonts w:ascii="Times New Roman" w:eastAsia="Times New Roman" w:hAnsi="Times New Roman" w:cs="Times New Roman"/>
          <w:sz w:val="20"/>
          <w:szCs w:val="20"/>
          <w:lang w:eastAsia="ar-SA"/>
        </w:rPr>
        <w:t>.</w:t>
      </w:r>
      <w:r w:rsidR="00767D72" w:rsidRPr="00BD40AE">
        <w:rPr>
          <w:rFonts w:ascii="Times New Roman" w:eastAsia="Times New Roman" w:hAnsi="Times New Roman" w:cs="Times New Roman"/>
          <w:sz w:val="20"/>
          <w:szCs w:val="20"/>
          <w:lang w:eastAsia="ar-SA"/>
        </w:rPr>
        <w:t xml:space="preserve"> Till styrelseordförande föreslås </w:t>
      </w:r>
      <w:r w:rsidR="00767D72">
        <w:rPr>
          <w:rFonts w:ascii="Times New Roman" w:eastAsia="Times New Roman" w:hAnsi="Times New Roman" w:cs="Times New Roman"/>
          <w:sz w:val="20"/>
          <w:szCs w:val="20"/>
          <w:lang w:eastAsia="ar-SA"/>
        </w:rPr>
        <w:t>nyval</w:t>
      </w:r>
      <w:r w:rsidR="00767D72" w:rsidRPr="00BD40AE">
        <w:rPr>
          <w:rFonts w:ascii="Times New Roman" w:eastAsia="Times New Roman" w:hAnsi="Times New Roman" w:cs="Times New Roman"/>
          <w:sz w:val="20"/>
          <w:szCs w:val="20"/>
          <w:lang w:eastAsia="ar-SA"/>
        </w:rPr>
        <w:t xml:space="preserve"> av </w:t>
      </w:r>
      <w:r w:rsidR="00CF7225">
        <w:rPr>
          <w:rFonts w:ascii="Times New Roman" w:eastAsia="Times New Roman" w:hAnsi="Times New Roman" w:cs="Times New Roman"/>
          <w:sz w:val="20"/>
          <w:szCs w:val="20"/>
          <w:lang w:eastAsia="ar-SA"/>
        </w:rPr>
        <w:t xml:space="preserve">Hans-Peter </w:t>
      </w:r>
      <w:proofErr w:type="spellStart"/>
      <w:r w:rsidR="00CF7225">
        <w:rPr>
          <w:rFonts w:ascii="Times New Roman" w:eastAsia="Times New Roman" w:hAnsi="Times New Roman" w:cs="Times New Roman"/>
          <w:sz w:val="20"/>
          <w:szCs w:val="20"/>
          <w:lang w:eastAsia="ar-SA"/>
        </w:rPr>
        <w:t>Ostler</w:t>
      </w:r>
      <w:proofErr w:type="spellEnd"/>
      <w:r w:rsidR="00767D72" w:rsidRPr="00BD40AE">
        <w:rPr>
          <w:rFonts w:ascii="Times New Roman" w:eastAsia="Times New Roman" w:hAnsi="Times New Roman" w:cs="Times New Roman"/>
          <w:sz w:val="20"/>
          <w:szCs w:val="20"/>
          <w:lang w:eastAsia="ar-SA"/>
        </w:rPr>
        <w:t>.</w:t>
      </w:r>
    </w:p>
    <w:p w14:paraId="4C109178" w14:textId="33734CDB" w:rsidR="00767D72" w:rsidRDefault="00425A24" w:rsidP="00767D72">
      <w:pPr>
        <w:suppressAutoHyphens/>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Fredrik Sjövall</w:t>
      </w:r>
      <w:r w:rsidR="00767D72" w:rsidRPr="007F7108">
        <w:rPr>
          <w:rFonts w:ascii="Times New Roman" w:eastAsia="Times New Roman" w:hAnsi="Times New Roman" w:cs="Times New Roman"/>
          <w:sz w:val="20"/>
          <w:szCs w:val="20"/>
          <w:lang w:eastAsia="ar-SA"/>
        </w:rPr>
        <w:t xml:space="preserve"> och </w:t>
      </w:r>
      <w:r w:rsidR="00383737">
        <w:rPr>
          <w:rFonts w:ascii="Times New Roman" w:eastAsia="Times New Roman" w:hAnsi="Times New Roman" w:cs="Times New Roman"/>
          <w:sz w:val="20"/>
          <w:szCs w:val="20"/>
          <w:lang w:eastAsia="ar-SA"/>
        </w:rPr>
        <w:t>Carlos de Sousa</w:t>
      </w:r>
      <w:r w:rsidR="00767D72" w:rsidRPr="007F7108" w:rsidDel="007F7108">
        <w:rPr>
          <w:rFonts w:ascii="Times New Roman" w:eastAsia="Times New Roman" w:hAnsi="Times New Roman" w:cs="Times New Roman"/>
          <w:sz w:val="20"/>
          <w:szCs w:val="20"/>
          <w:lang w:eastAsia="ar-SA"/>
        </w:rPr>
        <w:t xml:space="preserve"> </w:t>
      </w:r>
      <w:r w:rsidR="00767D72" w:rsidRPr="007F7108">
        <w:rPr>
          <w:rFonts w:ascii="Times New Roman" w:eastAsia="Times New Roman" w:hAnsi="Times New Roman" w:cs="Times New Roman"/>
          <w:sz w:val="20"/>
          <w:szCs w:val="20"/>
          <w:lang w:eastAsia="ar-SA"/>
        </w:rPr>
        <w:t>har av</w:t>
      </w:r>
      <w:r w:rsidR="00767D72">
        <w:rPr>
          <w:rFonts w:ascii="Times New Roman" w:eastAsia="Times New Roman" w:hAnsi="Times New Roman" w:cs="Times New Roman"/>
          <w:sz w:val="20"/>
          <w:szCs w:val="20"/>
          <w:lang w:eastAsia="ar-SA"/>
        </w:rPr>
        <w:t>böjt förfrågan om omval.</w:t>
      </w:r>
    </w:p>
    <w:p w14:paraId="69583078" w14:textId="5292F77E" w:rsidR="00C91E93" w:rsidRDefault="00C91E93" w:rsidP="00767D72">
      <w:pPr>
        <w:suppressAutoHyphens/>
        <w:spacing w:line="276" w:lineRule="auto"/>
        <w:rPr>
          <w:rFonts w:ascii="Times New Roman" w:eastAsia="Times New Roman" w:hAnsi="Times New Roman" w:cs="Times New Roman"/>
          <w:sz w:val="20"/>
          <w:szCs w:val="20"/>
          <w:lang w:eastAsia="ar-SA"/>
        </w:rPr>
      </w:pPr>
      <w:r w:rsidRPr="00C46F69">
        <w:rPr>
          <w:rFonts w:ascii="Times New Roman" w:eastAsia="Times New Roman" w:hAnsi="Times New Roman" w:cs="Times New Roman"/>
          <w:sz w:val="20"/>
          <w:szCs w:val="20"/>
          <w:lang w:eastAsia="ar-SA"/>
        </w:rPr>
        <w:t xml:space="preserve">Valberedningen föreslår att </w:t>
      </w:r>
      <w:proofErr w:type="spellStart"/>
      <w:r w:rsidR="00561DAA" w:rsidRPr="00C46F69">
        <w:rPr>
          <w:rFonts w:ascii="Times New Roman" w:eastAsia="Times New Roman" w:hAnsi="Times New Roman" w:cs="Times New Roman"/>
          <w:sz w:val="20"/>
          <w:szCs w:val="20"/>
          <w:lang w:eastAsia="ar-SA"/>
        </w:rPr>
        <w:t>Klementina</w:t>
      </w:r>
      <w:proofErr w:type="spellEnd"/>
      <w:r w:rsidR="00561DAA" w:rsidRPr="00C46F69">
        <w:rPr>
          <w:rFonts w:ascii="Times New Roman" w:eastAsia="Times New Roman" w:hAnsi="Times New Roman" w:cs="Times New Roman"/>
          <w:sz w:val="20"/>
          <w:szCs w:val="20"/>
          <w:lang w:eastAsia="ar-SA"/>
        </w:rPr>
        <w:t xml:space="preserve"> Österberg</w:t>
      </w:r>
      <w:r w:rsidR="006C78EA">
        <w:rPr>
          <w:rFonts w:ascii="Times New Roman" w:eastAsia="Times New Roman" w:hAnsi="Times New Roman" w:cs="Times New Roman"/>
          <w:sz w:val="20"/>
          <w:szCs w:val="20"/>
          <w:lang w:eastAsia="ar-SA"/>
        </w:rPr>
        <w:t xml:space="preserve"> och </w:t>
      </w:r>
      <w:r w:rsidR="006C78EA" w:rsidRPr="00C46F69">
        <w:rPr>
          <w:rFonts w:ascii="Times New Roman" w:eastAsia="Times New Roman" w:hAnsi="Times New Roman" w:cs="Times New Roman"/>
          <w:sz w:val="20"/>
          <w:szCs w:val="20"/>
          <w:lang w:eastAsia="ar-SA"/>
        </w:rPr>
        <w:t>Hans Ivarsson</w:t>
      </w:r>
      <w:r w:rsidR="00561DAA" w:rsidRPr="00C46F69">
        <w:rPr>
          <w:rFonts w:ascii="Times New Roman" w:eastAsia="Times New Roman" w:hAnsi="Times New Roman" w:cs="Times New Roman"/>
          <w:sz w:val="20"/>
          <w:szCs w:val="20"/>
          <w:lang w:eastAsia="ar-SA"/>
        </w:rPr>
        <w:t xml:space="preserve"> omväljs som styrelsesuppleanter.</w:t>
      </w:r>
    </w:p>
    <w:p w14:paraId="1C2E0339" w14:textId="0BACA45A" w:rsidR="0026098E" w:rsidRDefault="0026098E" w:rsidP="00767D72">
      <w:pPr>
        <w:suppressAutoHyphens/>
        <w:spacing w:line="276" w:lineRule="auto"/>
        <w:rPr>
          <w:rFonts w:ascii="Times New Roman" w:eastAsia="Times New Roman" w:hAnsi="Times New Roman" w:cs="Times New Roman"/>
          <w:sz w:val="20"/>
          <w:szCs w:val="20"/>
          <w:lang w:eastAsia="ar-SA"/>
        </w:rPr>
      </w:pPr>
      <w:r w:rsidRPr="00AF6EDB">
        <w:rPr>
          <w:rFonts w:ascii="Times New Roman" w:eastAsia="Times New Roman" w:hAnsi="Times New Roman" w:cs="Times New Roman"/>
          <w:sz w:val="20"/>
          <w:szCs w:val="20"/>
          <w:lang w:eastAsia="ar-SA"/>
        </w:rPr>
        <w:t>Valberedningen föreslår vidare</w:t>
      </w:r>
      <w:r>
        <w:rPr>
          <w:rFonts w:ascii="Times New Roman" w:eastAsia="Times New Roman" w:hAnsi="Times New Roman" w:cs="Times New Roman"/>
          <w:sz w:val="20"/>
          <w:szCs w:val="20"/>
          <w:lang w:eastAsia="ar-SA"/>
        </w:rPr>
        <w:t xml:space="preserve"> omval av</w:t>
      </w:r>
      <w:r w:rsidRPr="00BD40AE">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BDO Göteborg AB</w:t>
      </w:r>
      <w:r w:rsidRPr="00BD40AE">
        <w:rPr>
          <w:rFonts w:ascii="Times New Roman" w:eastAsia="Times New Roman" w:hAnsi="Times New Roman" w:cs="Times New Roman"/>
          <w:sz w:val="20"/>
          <w:szCs w:val="20"/>
          <w:lang w:eastAsia="ar-SA"/>
        </w:rPr>
        <w:t xml:space="preserve">, med huvudansvarige auktoriserade revisor </w:t>
      </w:r>
      <w:r>
        <w:rPr>
          <w:rFonts w:ascii="Times New Roman" w:eastAsia="Times New Roman" w:hAnsi="Times New Roman" w:cs="Times New Roman"/>
          <w:sz w:val="20"/>
          <w:szCs w:val="20"/>
          <w:lang w:eastAsia="ar-SA"/>
        </w:rPr>
        <w:t>Filip Laurin</w:t>
      </w:r>
      <w:r w:rsidRPr="00BD40AE">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till bolagets revisor</w:t>
      </w:r>
      <w:r w:rsidRPr="00BD40AE">
        <w:rPr>
          <w:rFonts w:ascii="Times New Roman" w:eastAsia="Times New Roman" w:hAnsi="Times New Roman" w:cs="Times New Roman"/>
          <w:sz w:val="20"/>
          <w:szCs w:val="20"/>
          <w:lang w:eastAsia="ar-SA"/>
        </w:rPr>
        <w:t xml:space="preserve"> till slutet av den årsstämma som hålls nästa räkenskapsår.</w:t>
      </w:r>
    </w:p>
    <w:p w14:paraId="7CD21024" w14:textId="496D1544" w:rsidR="00F63125" w:rsidRPr="00F63125" w:rsidRDefault="00545379" w:rsidP="00F63125">
      <w:pPr>
        <w:suppressAutoHyphens/>
        <w:spacing w:line="276" w:lineRule="auto"/>
        <w:rPr>
          <w:rFonts w:ascii="Times New Roman" w:eastAsia="Times New Roman" w:hAnsi="Times New Roman" w:cs="Times New Roman"/>
          <w:sz w:val="20"/>
          <w:szCs w:val="20"/>
          <w:lang w:eastAsia="ar-SA"/>
        </w:rPr>
      </w:pPr>
      <w:r w:rsidRPr="00F07193">
        <w:rPr>
          <w:rFonts w:ascii="Times New Roman" w:eastAsia="Times New Roman" w:hAnsi="Times New Roman" w:cs="Times New Roman"/>
          <w:b/>
          <w:bCs/>
          <w:sz w:val="20"/>
          <w:szCs w:val="20"/>
          <w:lang w:eastAsia="ar-SA"/>
        </w:rPr>
        <w:t xml:space="preserve">Presentation </w:t>
      </w:r>
      <w:r w:rsidR="00F63125" w:rsidRPr="00F07193">
        <w:rPr>
          <w:rFonts w:ascii="Times New Roman" w:eastAsia="Times New Roman" w:hAnsi="Times New Roman" w:cs="Times New Roman"/>
          <w:b/>
          <w:bCs/>
          <w:sz w:val="20"/>
          <w:szCs w:val="20"/>
          <w:lang w:eastAsia="ar-SA"/>
        </w:rPr>
        <w:t>av föreslagna ledamöter</w:t>
      </w:r>
    </w:p>
    <w:p w14:paraId="21C227CC" w14:textId="78D5B7C1" w:rsidR="00F63125" w:rsidRPr="00F63125" w:rsidRDefault="00F63125" w:rsidP="00F63125">
      <w:pPr>
        <w:suppressAutoHyphens/>
        <w:spacing w:line="276" w:lineRule="auto"/>
        <w:rPr>
          <w:rFonts w:ascii="Times New Roman" w:eastAsia="Times New Roman" w:hAnsi="Times New Roman" w:cs="Times New Roman"/>
          <w:sz w:val="20"/>
          <w:szCs w:val="20"/>
          <w:lang w:eastAsia="ar-SA"/>
        </w:rPr>
      </w:pPr>
      <w:r w:rsidRPr="00F63125">
        <w:rPr>
          <w:rFonts w:ascii="Times New Roman" w:eastAsia="Times New Roman" w:hAnsi="Times New Roman" w:cs="Times New Roman"/>
          <w:sz w:val="20"/>
          <w:szCs w:val="20"/>
          <w:u w:val="single"/>
          <w:lang w:eastAsia="ar-SA"/>
        </w:rPr>
        <w:t xml:space="preserve">Hans-Peter </w:t>
      </w:r>
      <w:proofErr w:type="spellStart"/>
      <w:r w:rsidRPr="00F63125">
        <w:rPr>
          <w:rFonts w:ascii="Times New Roman" w:eastAsia="Times New Roman" w:hAnsi="Times New Roman" w:cs="Times New Roman"/>
          <w:sz w:val="20"/>
          <w:szCs w:val="20"/>
          <w:u w:val="single"/>
          <w:lang w:eastAsia="ar-SA"/>
        </w:rPr>
        <w:t>Ostler</w:t>
      </w:r>
      <w:proofErr w:type="spellEnd"/>
      <w:r w:rsidRPr="00F63125">
        <w:rPr>
          <w:rFonts w:ascii="Times New Roman" w:eastAsia="Times New Roman" w:hAnsi="Times New Roman" w:cs="Times New Roman"/>
          <w:sz w:val="20"/>
          <w:szCs w:val="20"/>
          <w:lang w:eastAsia="ar-SA"/>
        </w:rPr>
        <w:t xml:space="preserve"> (f1971) har Universitetsstudier i ekonomi och juridik vid Handelshögskolan och vid Förvaltningshögskolan, Göteborgs Universitet. Hans-Peter har mer än 20 års erfarenhet från investment och privat</w:t>
      </w:r>
      <w:r w:rsidR="005436B6">
        <w:rPr>
          <w:rFonts w:ascii="Times New Roman" w:eastAsia="Times New Roman" w:hAnsi="Times New Roman" w:cs="Times New Roman"/>
          <w:sz w:val="20"/>
          <w:szCs w:val="20"/>
          <w:lang w:eastAsia="ar-SA"/>
        </w:rPr>
        <w:t>e</w:t>
      </w:r>
      <w:r w:rsidRPr="00F63125">
        <w:rPr>
          <w:rFonts w:ascii="Times New Roman" w:eastAsia="Times New Roman" w:hAnsi="Times New Roman" w:cs="Times New Roman"/>
          <w:sz w:val="20"/>
          <w:szCs w:val="20"/>
          <w:lang w:eastAsia="ar-SA"/>
        </w:rPr>
        <w:t xml:space="preserve"> </w:t>
      </w:r>
      <w:proofErr w:type="spellStart"/>
      <w:r w:rsidRPr="00F63125">
        <w:rPr>
          <w:rFonts w:ascii="Times New Roman" w:eastAsia="Times New Roman" w:hAnsi="Times New Roman" w:cs="Times New Roman"/>
          <w:sz w:val="20"/>
          <w:szCs w:val="20"/>
          <w:lang w:eastAsia="ar-SA"/>
        </w:rPr>
        <w:t>banking</w:t>
      </w:r>
      <w:proofErr w:type="spellEnd"/>
      <w:r w:rsidRPr="00F63125">
        <w:rPr>
          <w:rFonts w:ascii="Times New Roman" w:eastAsia="Times New Roman" w:hAnsi="Times New Roman" w:cs="Times New Roman"/>
          <w:sz w:val="20"/>
          <w:szCs w:val="20"/>
          <w:lang w:eastAsia="ar-SA"/>
        </w:rPr>
        <w:t xml:space="preserve"> i Swedbank, UBS och Danske Bank blandat med erfarenhet av styrelsearbete och utveckling av </w:t>
      </w:r>
      <w:proofErr w:type="spellStart"/>
      <w:r w:rsidRPr="00F63125">
        <w:rPr>
          <w:rFonts w:ascii="Times New Roman" w:eastAsia="Times New Roman" w:hAnsi="Times New Roman" w:cs="Times New Roman"/>
          <w:sz w:val="20"/>
          <w:szCs w:val="20"/>
          <w:lang w:eastAsia="ar-SA"/>
        </w:rPr>
        <w:lastRenderedPageBreak/>
        <w:t>life</w:t>
      </w:r>
      <w:proofErr w:type="spellEnd"/>
      <w:r w:rsidR="00C16E30">
        <w:rPr>
          <w:rFonts w:ascii="Times New Roman" w:eastAsia="Times New Roman" w:hAnsi="Times New Roman" w:cs="Times New Roman"/>
          <w:sz w:val="20"/>
          <w:szCs w:val="20"/>
          <w:lang w:eastAsia="ar-SA"/>
        </w:rPr>
        <w:t xml:space="preserve"> </w:t>
      </w:r>
      <w:r w:rsidRPr="00F63125">
        <w:rPr>
          <w:rFonts w:ascii="Times New Roman" w:eastAsia="Times New Roman" w:hAnsi="Times New Roman" w:cs="Times New Roman"/>
          <w:sz w:val="20"/>
          <w:szCs w:val="20"/>
          <w:lang w:eastAsia="ar-SA"/>
        </w:rPr>
        <w:t>science</w:t>
      </w:r>
      <w:r w:rsidR="008D283F">
        <w:rPr>
          <w:rFonts w:ascii="Times New Roman" w:eastAsia="Times New Roman" w:hAnsi="Times New Roman" w:cs="Times New Roman"/>
          <w:sz w:val="20"/>
          <w:szCs w:val="20"/>
          <w:lang w:eastAsia="ar-SA"/>
        </w:rPr>
        <w:t>-</w:t>
      </w:r>
      <w:r w:rsidRPr="00F63125">
        <w:rPr>
          <w:rFonts w:ascii="Times New Roman" w:eastAsia="Times New Roman" w:hAnsi="Times New Roman" w:cs="Times New Roman"/>
          <w:sz w:val="20"/>
          <w:szCs w:val="20"/>
          <w:lang w:eastAsia="ar-SA"/>
        </w:rPr>
        <w:t>bolag. Hans-Peter kommer att tillföra kunskap om organisation, styrning och finansiering av forskningsdrivna utvecklingsbolag vilket kommer att vara av största vikt under det kommande året.</w:t>
      </w:r>
    </w:p>
    <w:p w14:paraId="307D742F" w14:textId="77777777" w:rsidR="00F63125" w:rsidRPr="00F63125" w:rsidRDefault="00F63125" w:rsidP="00F63125">
      <w:pPr>
        <w:suppressAutoHyphens/>
        <w:spacing w:line="276" w:lineRule="auto"/>
        <w:rPr>
          <w:rFonts w:ascii="Times New Roman" w:eastAsia="Times New Roman" w:hAnsi="Times New Roman" w:cs="Times New Roman"/>
          <w:sz w:val="20"/>
          <w:szCs w:val="20"/>
          <w:lang w:eastAsia="ar-SA"/>
        </w:rPr>
      </w:pPr>
      <w:r w:rsidRPr="00F63125">
        <w:rPr>
          <w:rFonts w:ascii="Times New Roman" w:eastAsia="Times New Roman" w:hAnsi="Times New Roman" w:cs="Times New Roman"/>
          <w:sz w:val="20"/>
          <w:szCs w:val="20"/>
          <w:lang w:eastAsia="ar-SA"/>
        </w:rPr>
        <w:t xml:space="preserve">Hans-Peter </w:t>
      </w:r>
      <w:proofErr w:type="spellStart"/>
      <w:r w:rsidRPr="00F63125">
        <w:rPr>
          <w:rFonts w:ascii="Times New Roman" w:eastAsia="Times New Roman" w:hAnsi="Times New Roman" w:cs="Times New Roman"/>
          <w:sz w:val="20"/>
          <w:szCs w:val="20"/>
          <w:lang w:eastAsia="ar-SA"/>
        </w:rPr>
        <w:t>Ostler</w:t>
      </w:r>
      <w:proofErr w:type="spellEnd"/>
      <w:r w:rsidRPr="00F63125">
        <w:rPr>
          <w:rFonts w:ascii="Times New Roman" w:eastAsia="Times New Roman" w:hAnsi="Times New Roman" w:cs="Times New Roman"/>
          <w:sz w:val="20"/>
          <w:szCs w:val="20"/>
          <w:lang w:eastAsia="ar-SA"/>
        </w:rPr>
        <w:t xml:space="preserve"> är oberoende i förhållande till bolaget och bolagets ledning samt oberoende i förhållande till bolagets större aktieägare.</w:t>
      </w:r>
    </w:p>
    <w:p w14:paraId="1C51892C" w14:textId="39F75017" w:rsidR="00C15644" w:rsidRDefault="00F63125" w:rsidP="00F63125">
      <w:pPr>
        <w:suppressAutoHyphens/>
        <w:spacing w:line="276" w:lineRule="auto"/>
        <w:rPr>
          <w:rFonts w:ascii="Times New Roman" w:eastAsia="Times New Roman" w:hAnsi="Times New Roman" w:cs="Times New Roman"/>
          <w:sz w:val="20"/>
          <w:szCs w:val="20"/>
          <w:lang w:eastAsia="ar-SA"/>
        </w:rPr>
      </w:pPr>
      <w:r w:rsidRPr="00F63125">
        <w:rPr>
          <w:rFonts w:ascii="Times New Roman" w:eastAsia="Times New Roman" w:hAnsi="Times New Roman" w:cs="Times New Roman"/>
          <w:sz w:val="20"/>
          <w:szCs w:val="20"/>
          <w:u w:val="single"/>
          <w:lang w:eastAsia="ar-SA"/>
        </w:rPr>
        <w:t>Göran Gannedahl</w:t>
      </w:r>
      <w:r w:rsidRPr="00F63125">
        <w:rPr>
          <w:rFonts w:ascii="Times New Roman" w:eastAsia="Times New Roman" w:hAnsi="Times New Roman" w:cs="Times New Roman"/>
          <w:sz w:val="20"/>
          <w:szCs w:val="20"/>
          <w:lang w:eastAsia="ar-SA"/>
        </w:rPr>
        <w:t xml:space="preserve"> (f1953) är läkare inom kirurgi med mer än 25 års erfarenhet av läkemedelsindustrin. Göran har haft en rad olika ledande positioner inom läkemedelsbolag samt även lett arbetet med att etablera ett japanskt läkemedelsbolag i Sverige, </w:t>
      </w:r>
      <w:proofErr w:type="spellStart"/>
      <w:r w:rsidRPr="00F63125">
        <w:rPr>
          <w:rFonts w:ascii="Times New Roman" w:eastAsia="Times New Roman" w:hAnsi="Times New Roman" w:cs="Times New Roman"/>
          <w:sz w:val="20"/>
          <w:szCs w:val="20"/>
          <w:lang w:eastAsia="ar-SA"/>
        </w:rPr>
        <w:t>Fujisawa</w:t>
      </w:r>
      <w:proofErr w:type="spellEnd"/>
      <w:r w:rsidRPr="00F63125">
        <w:rPr>
          <w:rFonts w:ascii="Times New Roman" w:eastAsia="Times New Roman" w:hAnsi="Times New Roman" w:cs="Times New Roman"/>
          <w:sz w:val="20"/>
          <w:szCs w:val="20"/>
          <w:lang w:eastAsia="ar-SA"/>
        </w:rPr>
        <w:t xml:space="preserve"> Scandinavia AB. Han har nyligen avlutat en tjänst som Global </w:t>
      </w:r>
      <w:proofErr w:type="spellStart"/>
      <w:r w:rsidRPr="00F63125">
        <w:rPr>
          <w:rFonts w:ascii="Times New Roman" w:eastAsia="Times New Roman" w:hAnsi="Times New Roman" w:cs="Times New Roman"/>
          <w:sz w:val="20"/>
          <w:szCs w:val="20"/>
          <w:lang w:eastAsia="ar-SA"/>
        </w:rPr>
        <w:t>Head</w:t>
      </w:r>
      <w:proofErr w:type="spellEnd"/>
      <w:r w:rsidRPr="00F63125">
        <w:rPr>
          <w:rFonts w:ascii="Times New Roman" w:eastAsia="Times New Roman" w:hAnsi="Times New Roman" w:cs="Times New Roman"/>
          <w:sz w:val="20"/>
          <w:szCs w:val="20"/>
          <w:lang w:eastAsia="ar-SA"/>
        </w:rPr>
        <w:t xml:space="preserve"> Lipid </w:t>
      </w:r>
      <w:proofErr w:type="spellStart"/>
      <w:r w:rsidRPr="00F63125">
        <w:rPr>
          <w:rFonts w:ascii="Times New Roman" w:eastAsia="Times New Roman" w:hAnsi="Times New Roman" w:cs="Times New Roman"/>
          <w:sz w:val="20"/>
          <w:szCs w:val="20"/>
          <w:lang w:eastAsia="ar-SA"/>
        </w:rPr>
        <w:t>products</w:t>
      </w:r>
      <w:proofErr w:type="spellEnd"/>
      <w:r w:rsidRPr="00F63125">
        <w:rPr>
          <w:rFonts w:ascii="Times New Roman" w:eastAsia="Times New Roman" w:hAnsi="Times New Roman" w:cs="Times New Roman"/>
          <w:sz w:val="20"/>
          <w:szCs w:val="20"/>
          <w:lang w:eastAsia="ar-SA"/>
        </w:rPr>
        <w:t xml:space="preserve"> Global Medical </w:t>
      </w:r>
      <w:proofErr w:type="spellStart"/>
      <w:r w:rsidRPr="00F63125">
        <w:rPr>
          <w:rFonts w:ascii="Times New Roman" w:eastAsia="Times New Roman" w:hAnsi="Times New Roman" w:cs="Times New Roman"/>
          <w:sz w:val="20"/>
          <w:szCs w:val="20"/>
          <w:lang w:eastAsia="ar-SA"/>
        </w:rPr>
        <w:t>Affairs</w:t>
      </w:r>
      <w:proofErr w:type="spellEnd"/>
      <w:r w:rsidRPr="00F63125">
        <w:rPr>
          <w:rFonts w:ascii="Times New Roman" w:eastAsia="Times New Roman" w:hAnsi="Times New Roman" w:cs="Times New Roman"/>
          <w:sz w:val="20"/>
          <w:szCs w:val="20"/>
          <w:lang w:eastAsia="ar-SA"/>
        </w:rPr>
        <w:t xml:space="preserve"> på </w:t>
      </w:r>
      <w:proofErr w:type="spellStart"/>
      <w:r w:rsidRPr="00F63125">
        <w:rPr>
          <w:rFonts w:ascii="Times New Roman" w:eastAsia="Times New Roman" w:hAnsi="Times New Roman" w:cs="Times New Roman"/>
          <w:sz w:val="20"/>
          <w:szCs w:val="20"/>
          <w:lang w:eastAsia="ar-SA"/>
        </w:rPr>
        <w:t>AstraZenca</w:t>
      </w:r>
      <w:proofErr w:type="spellEnd"/>
      <w:r w:rsidRPr="00F63125">
        <w:rPr>
          <w:rFonts w:ascii="Times New Roman" w:eastAsia="Times New Roman" w:hAnsi="Times New Roman" w:cs="Times New Roman"/>
          <w:sz w:val="20"/>
          <w:szCs w:val="20"/>
          <w:lang w:eastAsia="ar-SA"/>
        </w:rPr>
        <w:t xml:space="preserve"> och är </w:t>
      </w:r>
      <w:proofErr w:type="spellStart"/>
      <w:r w:rsidRPr="00F63125">
        <w:rPr>
          <w:rFonts w:ascii="Times New Roman" w:eastAsia="Times New Roman" w:hAnsi="Times New Roman" w:cs="Times New Roman"/>
          <w:sz w:val="20"/>
          <w:szCs w:val="20"/>
          <w:lang w:eastAsia="ar-SA"/>
        </w:rPr>
        <w:t>fn</w:t>
      </w:r>
      <w:proofErr w:type="spellEnd"/>
      <w:r w:rsidRPr="00F63125">
        <w:rPr>
          <w:rFonts w:ascii="Times New Roman" w:eastAsia="Times New Roman" w:hAnsi="Times New Roman" w:cs="Times New Roman"/>
          <w:sz w:val="20"/>
          <w:szCs w:val="20"/>
          <w:lang w:eastAsia="ar-SA"/>
        </w:rPr>
        <w:t xml:space="preserve">. Konsulterande CMO på </w:t>
      </w:r>
      <w:proofErr w:type="spellStart"/>
      <w:r w:rsidRPr="00F63125">
        <w:rPr>
          <w:rFonts w:ascii="Times New Roman" w:eastAsia="Times New Roman" w:hAnsi="Times New Roman" w:cs="Times New Roman"/>
          <w:sz w:val="20"/>
          <w:szCs w:val="20"/>
          <w:lang w:eastAsia="ar-SA"/>
        </w:rPr>
        <w:t>Oblique</w:t>
      </w:r>
      <w:proofErr w:type="spellEnd"/>
      <w:r w:rsidRPr="00F63125">
        <w:rPr>
          <w:rFonts w:ascii="Times New Roman" w:eastAsia="Times New Roman" w:hAnsi="Times New Roman" w:cs="Times New Roman"/>
          <w:sz w:val="20"/>
          <w:szCs w:val="20"/>
          <w:lang w:eastAsia="ar-SA"/>
        </w:rPr>
        <w:t xml:space="preserve"> </w:t>
      </w:r>
      <w:proofErr w:type="spellStart"/>
      <w:r w:rsidRPr="00F63125">
        <w:rPr>
          <w:rFonts w:ascii="Times New Roman" w:eastAsia="Times New Roman" w:hAnsi="Times New Roman" w:cs="Times New Roman"/>
          <w:sz w:val="20"/>
          <w:szCs w:val="20"/>
          <w:lang w:eastAsia="ar-SA"/>
        </w:rPr>
        <w:t>Therapeutics</w:t>
      </w:r>
      <w:proofErr w:type="spellEnd"/>
      <w:r w:rsidRPr="00F63125">
        <w:rPr>
          <w:rFonts w:ascii="Times New Roman" w:eastAsia="Times New Roman" w:hAnsi="Times New Roman" w:cs="Times New Roman"/>
          <w:sz w:val="20"/>
          <w:szCs w:val="20"/>
          <w:lang w:eastAsia="ar-SA"/>
        </w:rPr>
        <w:t xml:space="preserve">. Görans breda erfarenhet av läkemedelsutveckling kommer att vara till stor nytta i Ectin </w:t>
      </w:r>
      <w:proofErr w:type="spellStart"/>
      <w:r w:rsidRPr="00F63125">
        <w:rPr>
          <w:rFonts w:ascii="Times New Roman" w:eastAsia="Times New Roman" w:hAnsi="Times New Roman" w:cs="Times New Roman"/>
          <w:sz w:val="20"/>
          <w:szCs w:val="20"/>
          <w:lang w:eastAsia="ar-SA"/>
        </w:rPr>
        <w:t>Research</w:t>
      </w:r>
      <w:r w:rsidR="00F210B6">
        <w:rPr>
          <w:rFonts w:ascii="Times New Roman" w:eastAsia="Times New Roman" w:hAnsi="Times New Roman" w:cs="Times New Roman"/>
          <w:sz w:val="20"/>
          <w:szCs w:val="20"/>
          <w:lang w:eastAsia="ar-SA"/>
        </w:rPr>
        <w:t>:s</w:t>
      </w:r>
      <w:proofErr w:type="spellEnd"/>
      <w:r w:rsidRPr="00F63125">
        <w:rPr>
          <w:rFonts w:ascii="Times New Roman" w:eastAsia="Times New Roman" w:hAnsi="Times New Roman" w:cs="Times New Roman"/>
          <w:sz w:val="20"/>
          <w:szCs w:val="20"/>
          <w:lang w:eastAsia="ar-SA"/>
        </w:rPr>
        <w:t xml:space="preserve"> fortsatta utveckling.</w:t>
      </w:r>
    </w:p>
    <w:p w14:paraId="03CDE0FB" w14:textId="2C7600A8" w:rsidR="00D16D3F" w:rsidRPr="001E1A04" w:rsidRDefault="00F63125" w:rsidP="00D16D3F">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sidRPr="00F63125">
        <w:rPr>
          <w:rFonts w:ascii="Times New Roman" w:eastAsia="Times New Roman" w:hAnsi="Times New Roman" w:cs="Times New Roman"/>
          <w:sz w:val="20"/>
          <w:szCs w:val="20"/>
          <w:lang w:eastAsia="ar-SA"/>
        </w:rPr>
        <w:t>Göran Gannedahl är oberoende i förhållande till bolaget och bolagets ledning samt oberoende i förhållande till bolagets större aktieägare.</w:t>
      </w:r>
      <w:r w:rsidR="008A5F3A">
        <w:rPr>
          <w:rFonts w:ascii="Times New Roman" w:eastAsia="Times New Roman" w:hAnsi="Times New Roman" w:cs="Times New Roman"/>
          <w:sz w:val="20"/>
          <w:szCs w:val="20"/>
          <w:lang w:eastAsia="ar-SA"/>
        </w:rPr>
        <w:br/>
      </w:r>
      <w:r w:rsidR="000B3BF2">
        <w:rPr>
          <w:rFonts w:ascii="Times New Roman" w:eastAsia="Times New Roman" w:hAnsi="Times New Roman" w:cs="Times New Roman"/>
          <w:sz w:val="20"/>
          <w:szCs w:val="20"/>
          <w:lang w:eastAsia="ar-SA"/>
        </w:rPr>
        <w:br/>
      </w:r>
      <w:r w:rsidR="00C46F69" w:rsidRPr="00C46F69">
        <w:rPr>
          <w:rFonts w:ascii="Times New Roman" w:eastAsia="Lucida Sans Unicode" w:hAnsi="Times New Roman" w:cs="Times New Roman"/>
          <w:b/>
          <w:bCs/>
          <w:color w:val="000000"/>
          <w:sz w:val="20"/>
          <w:szCs w:val="20"/>
          <w:lang w:eastAsia="ar-SA"/>
        </w:rPr>
        <w:t xml:space="preserve">Beslut om styrelsens förslag </w:t>
      </w:r>
      <w:r w:rsidR="00023121">
        <w:rPr>
          <w:rFonts w:ascii="Times New Roman" w:eastAsia="Lucida Sans Unicode" w:hAnsi="Times New Roman" w:cs="Times New Roman"/>
          <w:b/>
          <w:bCs/>
          <w:color w:val="000000"/>
          <w:sz w:val="20"/>
          <w:szCs w:val="20"/>
          <w:lang w:eastAsia="ar-SA"/>
        </w:rPr>
        <w:t>om ändr</w:t>
      </w:r>
      <w:r w:rsidR="0015753C">
        <w:rPr>
          <w:rFonts w:ascii="Times New Roman" w:eastAsia="Lucida Sans Unicode" w:hAnsi="Times New Roman" w:cs="Times New Roman"/>
          <w:b/>
          <w:bCs/>
          <w:color w:val="000000"/>
          <w:sz w:val="20"/>
          <w:szCs w:val="20"/>
          <w:lang w:eastAsia="ar-SA"/>
        </w:rPr>
        <w:t xml:space="preserve">ing av </w:t>
      </w:r>
      <w:r w:rsidR="00C46F69" w:rsidRPr="00C46F69">
        <w:rPr>
          <w:rFonts w:ascii="Times New Roman" w:eastAsia="Lucida Sans Unicode" w:hAnsi="Times New Roman" w:cs="Times New Roman"/>
          <w:b/>
          <w:bCs/>
          <w:color w:val="000000"/>
          <w:sz w:val="20"/>
          <w:szCs w:val="20"/>
          <w:lang w:eastAsia="ar-SA"/>
        </w:rPr>
        <w:t xml:space="preserve">bolagsordning </w:t>
      </w:r>
      <w:r w:rsidR="00D16D3F">
        <w:rPr>
          <w:rFonts w:ascii="Times New Roman" w:eastAsia="Lucida Sans Unicode" w:hAnsi="Times New Roman" w:cs="Times New Roman"/>
          <w:b/>
          <w:bCs/>
          <w:color w:val="000000"/>
          <w:sz w:val="20"/>
          <w:szCs w:val="20"/>
          <w:lang w:eastAsia="ar-SA"/>
        </w:rPr>
        <w:t>(punkt 1</w:t>
      </w:r>
      <w:r w:rsidR="00C46F69">
        <w:rPr>
          <w:rFonts w:ascii="Times New Roman" w:eastAsia="Lucida Sans Unicode" w:hAnsi="Times New Roman" w:cs="Times New Roman"/>
          <w:b/>
          <w:bCs/>
          <w:color w:val="000000"/>
          <w:sz w:val="20"/>
          <w:szCs w:val="20"/>
          <w:lang w:eastAsia="ar-SA"/>
        </w:rPr>
        <w:t>1</w:t>
      </w:r>
      <w:r w:rsidR="00D16D3F">
        <w:rPr>
          <w:rFonts w:ascii="Times New Roman" w:eastAsia="Lucida Sans Unicode" w:hAnsi="Times New Roman" w:cs="Times New Roman"/>
          <w:b/>
          <w:bCs/>
          <w:color w:val="000000"/>
          <w:sz w:val="20"/>
          <w:szCs w:val="20"/>
          <w:lang w:eastAsia="ar-SA"/>
        </w:rPr>
        <w:t>)</w:t>
      </w:r>
    </w:p>
    <w:p w14:paraId="6DD6B62B" w14:textId="77777777" w:rsidR="00530893" w:rsidRPr="00DA22D0" w:rsidRDefault="00530893" w:rsidP="00530893">
      <w:pPr>
        <w:suppressAutoHyphens/>
        <w:spacing w:line="276" w:lineRule="auto"/>
        <w:rPr>
          <w:rFonts w:ascii="Times New Roman" w:eastAsia="Times New Roman" w:hAnsi="Times New Roman" w:cs="Times New Roman"/>
          <w:sz w:val="20"/>
          <w:szCs w:val="20"/>
          <w:lang w:eastAsia="ar-SA"/>
        </w:rPr>
      </w:pPr>
      <w:r w:rsidRPr="00DA22D0">
        <w:rPr>
          <w:rFonts w:ascii="Times New Roman" w:eastAsia="Times New Roman" w:hAnsi="Times New Roman" w:cs="Times New Roman"/>
          <w:sz w:val="20"/>
          <w:szCs w:val="20"/>
          <w:lang w:eastAsia="ar-SA"/>
        </w:rPr>
        <w:t xml:space="preserve">Styrelsen föreslår att årsstämman beslutar om att bolagsordningen ändras så att den överensstämmer med </w:t>
      </w:r>
      <w:r>
        <w:rPr>
          <w:rFonts w:ascii="Times New Roman" w:eastAsia="Times New Roman" w:hAnsi="Times New Roman" w:cs="Times New Roman"/>
          <w:sz w:val="20"/>
          <w:szCs w:val="20"/>
          <w:lang w:eastAsia="ar-SA"/>
        </w:rPr>
        <w:t>nedan</w:t>
      </w:r>
      <w:r w:rsidRPr="00DA22D0">
        <w:rPr>
          <w:rFonts w:ascii="Times New Roman" w:eastAsia="Times New Roman" w:hAnsi="Times New Roman" w:cs="Times New Roman"/>
          <w:sz w:val="20"/>
          <w:szCs w:val="20"/>
          <w:lang w:eastAsia="ar-SA"/>
        </w:rPr>
        <w:t xml:space="preserve">. </w:t>
      </w:r>
    </w:p>
    <w:p w14:paraId="5DA57283" w14:textId="77777777" w:rsidR="00A107B9" w:rsidRDefault="00530893" w:rsidP="00A107B9">
      <w:pPr>
        <w:suppressAutoHyphens/>
        <w:spacing w:line="276" w:lineRule="auto"/>
        <w:rPr>
          <w:rFonts w:ascii="Times New Roman" w:eastAsia="Times New Roman" w:hAnsi="Times New Roman" w:cs="Times New Roman"/>
          <w:sz w:val="20"/>
          <w:szCs w:val="20"/>
          <w:lang w:eastAsia="ar-SA"/>
        </w:rPr>
      </w:pPr>
      <w:r w:rsidRPr="00DA22D0">
        <w:rPr>
          <w:rFonts w:ascii="Times New Roman" w:eastAsia="Times New Roman" w:hAnsi="Times New Roman" w:cs="Times New Roman"/>
          <w:sz w:val="20"/>
          <w:szCs w:val="20"/>
          <w:lang w:eastAsia="ar-SA"/>
        </w:rPr>
        <w:t>För giltigt beslut erfordras att det har biträtts av aktieägare med minst två tredjedelar av såväl de avgivna rösterna som de aktier som är företrädda vid årsstämman.</w:t>
      </w:r>
    </w:p>
    <w:p w14:paraId="4AECBC96" w14:textId="77777777" w:rsidR="00AC545B" w:rsidRDefault="001230A9" w:rsidP="000123E0">
      <w:pPr>
        <w:suppressAutoHyphens/>
        <w:spacing w:line="276" w:lineRule="auto"/>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u w:val="single"/>
          <w:lang w:eastAsia="ar-SA"/>
        </w:rPr>
        <w:t>Nuvarande lydelse:</w:t>
      </w:r>
    </w:p>
    <w:p w14:paraId="770BA31A" w14:textId="77777777" w:rsidR="00AC545B" w:rsidRPr="009B7D33" w:rsidRDefault="00AC545B" w:rsidP="00AC545B">
      <w:pPr>
        <w:suppressAutoHyphens/>
        <w:spacing w:line="276" w:lineRule="auto"/>
        <w:rPr>
          <w:rFonts w:ascii="Times New Roman" w:eastAsia="Times New Roman" w:hAnsi="Times New Roman" w:cs="Times New Roman"/>
          <w:b/>
          <w:bCs/>
          <w:sz w:val="20"/>
          <w:szCs w:val="20"/>
          <w:lang w:eastAsia="ar-SA"/>
        </w:rPr>
      </w:pPr>
      <w:r w:rsidRPr="009B7D33">
        <w:rPr>
          <w:rFonts w:ascii="Times New Roman" w:eastAsia="Times New Roman" w:hAnsi="Times New Roman" w:cs="Times New Roman"/>
          <w:b/>
          <w:bCs/>
          <w:sz w:val="20"/>
          <w:szCs w:val="20"/>
          <w:lang w:eastAsia="ar-SA"/>
        </w:rPr>
        <w:t>§ 6 Företrädesrätt</w:t>
      </w:r>
    </w:p>
    <w:p w14:paraId="06A82085" w14:textId="1975CA3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 xml:space="preserve">Aktierna skall kunna ges ut i två serier, serie A till ett antal av högst 1 </w:t>
      </w:r>
      <w:r w:rsidR="00C101D5">
        <w:rPr>
          <w:rFonts w:ascii="Times New Roman" w:eastAsia="Times New Roman" w:hAnsi="Times New Roman" w:cs="Times New Roman"/>
          <w:sz w:val="20"/>
          <w:szCs w:val="20"/>
          <w:lang w:eastAsia="ar-SA"/>
        </w:rPr>
        <w:t>962</w:t>
      </w:r>
      <w:r w:rsidRPr="00530EE1">
        <w:rPr>
          <w:rFonts w:ascii="Times New Roman" w:eastAsia="Times New Roman" w:hAnsi="Times New Roman" w:cs="Times New Roman"/>
          <w:sz w:val="20"/>
          <w:szCs w:val="20"/>
          <w:lang w:eastAsia="ar-SA"/>
        </w:rPr>
        <w:t xml:space="preserve"> </w:t>
      </w:r>
      <w:r w:rsidR="00C101D5">
        <w:rPr>
          <w:rFonts w:ascii="Times New Roman" w:eastAsia="Times New Roman" w:hAnsi="Times New Roman" w:cs="Times New Roman"/>
          <w:sz w:val="20"/>
          <w:szCs w:val="20"/>
          <w:lang w:eastAsia="ar-SA"/>
        </w:rPr>
        <w:t>112</w:t>
      </w:r>
      <w:r w:rsidRPr="00530EE1">
        <w:rPr>
          <w:rFonts w:ascii="Times New Roman" w:eastAsia="Times New Roman" w:hAnsi="Times New Roman" w:cs="Times New Roman"/>
          <w:sz w:val="20"/>
          <w:szCs w:val="20"/>
          <w:lang w:eastAsia="ar-SA"/>
        </w:rPr>
        <w:t xml:space="preserve"> och serie B till ett antal av högst 18</w:t>
      </w:r>
      <w:r w:rsidR="00663E8F">
        <w:rPr>
          <w:rFonts w:ascii="Times New Roman" w:eastAsia="Times New Roman" w:hAnsi="Times New Roman" w:cs="Times New Roman"/>
          <w:sz w:val="20"/>
          <w:szCs w:val="20"/>
          <w:lang w:eastAsia="ar-SA"/>
        </w:rPr>
        <w:t> 261 888</w:t>
      </w:r>
      <w:r w:rsidRPr="00530EE1">
        <w:rPr>
          <w:rFonts w:ascii="Times New Roman" w:eastAsia="Times New Roman" w:hAnsi="Times New Roman" w:cs="Times New Roman"/>
          <w:sz w:val="20"/>
          <w:szCs w:val="20"/>
          <w:lang w:eastAsia="ar-SA"/>
        </w:rPr>
        <w:t>. Aktier av serie A medför tio röster och aktie av serie B en röst.</w:t>
      </w:r>
    </w:p>
    <w:p w14:paraId="7AF43640" w14:textId="7777777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På begäran av ägare av aktier serie A skall aktier av serie A kunna omvandlas till aktier av serie B. Begäran om omvandling skall göras skriftligen hos bolagets styrelse. Därvid skall anges hur många aktier som önskas omvandlade. Omvandlingen skall genast anmälas för registrering och är verkställd när registrering har gjorts i aktieboken.</w:t>
      </w:r>
    </w:p>
    <w:p w14:paraId="05D22E57" w14:textId="7777777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Beslutar bolaget att genom kontantemission ge ut nya aktier av serie A och B skall ägare av aktier av serie A och B ha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 den mån detta inte kan ske, genom lottning.</w:t>
      </w:r>
    </w:p>
    <w:p w14:paraId="6B486119" w14:textId="7777777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Beslutar bolaget att genom kontantemission ge ut aktier endast av serie A eller serie B, skall samtliga aktieägare, oavsett om deras aktier är av serie A eller serie B, äga företrädesrätt att teckna nya aktier i förhållande till det antal aktier de förut äger.</w:t>
      </w:r>
    </w:p>
    <w:p w14:paraId="52C1DD57" w14:textId="7777777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Vad som ovan sagts skall inte innebära någon inskränkning i möjligheten att fatta beslut om kontantemission med avvikelse från aktieägarnas företrädesrätt.</w:t>
      </w:r>
    </w:p>
    <w:p w14:paraId="725523C0" w14:textId="77777777" w:rsidR="001230A9" w:rsidRPr="00530EE1" w:rsidRDefault="001230A9" w:rsidP="001230A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Vad som föreskrivs ovan om aktieägares företrädesrätt ska äga motsvarande tillämpning vid emission av teckningsoptioner och konvertibler.</w:t>
      </w:r>
    </w:p>
    <w:p w14:paraId="1F48FD83" w14:textId="77777777" w:rsidR="002F51D9" w:rsidRDefault="001230A9"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inskränkning i möjligheten att genom fondemission, efter erforderlig ändring av bolagsordningen, ge ut aktier av nytt slag.</w:t>
      </w:r>
      <w:r w:rsidR="000F3049">
        <w:rPr>
          <w:rFonts w:ascii="Times New Roman" w:eastAsia="Times New Roman" w:hAnsi="Times New Roman" w:cs="Times New Roman"/>
          <w:sz w:val="20"/>
          <w:szCs w:val="20"/>
          <w:lang w:eastAsia="ar-SA"/>
        </w:rPr>
        <w:br/>
      </w:r>
    </w:p>
    <w:p w14:paraId="7B4CC3C6" w14:textId="77777777" w:rsidR="002F51D9" w:rsidRDefault="002F51D9" w:rsidP="000123E0">
      <w:pPr>
        <w:suppressAutoHyphens/>
        <w:spacing w:line="276" w:lineRule="auto"/>
        <w:rPr>
          <w:rFonts w:ascii="Times New Roman" w:eastAsia="Times New Roman" w:hAnsi="Times New Roman" w:cs="Times New Roman"/>
          <w:sz w:val="20"/>
          <w:szCs w:val="20"/>
          <w:lang w:eastAsia="ar-SA"/>
        </w:rPr>
      </w:pPr>
    </w:p>
    <w:p w14:paraId="50FF308E" w14:textId="4AFF6A1B" w:rsidR="00530EE1" w:rsidRPr="00530EE1" w:rsidRDefault="007146EC" w:rsidP="000123E0">
      <w:pPr>
        <w:suppressAutoHyphens/>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lang w:eastAsia="ar-SA"/>
        </w:rPr>
        <w:lastRenderedPageBreak/>
        <w:t>Föreslagen</w:t>
      </w:r>
      <w:r w:rsidR="00530EE1" w:rsidRPr="009A45C1">
        <w:rPr>
          <w:rFonts w:ascii="Times New Roman" w:eastAsia="Times New Roman" w:hAnsi="Times New Roman" w:cs="Times New Roman"/>
          <w:sz w:val="20"/>
          <w:szCs w:val="20"/>
          <w:u w:val="single"/>
          <w:lang w:eastAsia="ar-SA"/>
        </w:rPr>
        <w:t xml:space="preserve"> lydelse: </w:t>
      </w:r>
    </w:p>
    <w:p w14:paraId="696E7FE4" w14:textId="7AA96E73" w:rsidR="000123E0" w:rsidRPr="009B7D33" w:rsidRDefault="000123E0" w:rsidP="000123E0">
      <w:pPr>
        <w:suppressAutoHyphens/>
        <w:spacing w:line="276" w:lineRule="auto"/>
        <w:rPr>
          <w:rFonts w:ascii="Times New Roman" w:eastAsia="Times New Roman" w:hAnsi="Times New Roman" w:cs="Times New Roman"/>
          <w:b/>
          <w:bCs/>
          <w:sz w:val="20"/>
          <w:szCs w:val="20"/>
          <w:lang w:eastAsia="ar-SA"/>
        </w:rPr>
      </w:pPr>
      <w:r w:rsidRPr="009B7D33">
        <w:rPr>
          <w:rFonts w:ascii="Times New Roman" w:eastAsia="Times New Roman" w:hAnsi="Times New Roman" w:cs="Times New Roman"/>
          <w:b/>
          <w:bCs/>
          <w:sz w:val="20"/>
          <w:szCs w:val="20"/>
          <w:lang w:eastAsia="ar-SA"/>
        </w:rPr>
        <w:t>§ 6</w:t>
      </w:r>
      <w:r w:rsidR="009B7D33" w:rsidRPr="009B7D33">
        <w:rPr>
          <w:rFonts w:ascii="Times New Roman" w:eastAsia="Times New Roman" w:hAnsi="Times New Roman" w:cs="Times New Roman"/>
          <w:b/>
          <w:bCs/>
          <w:sz w:val="20"/>
          <w:szCs w:val="20"/>
          <w:lang w:eastAsia="ar-SA"/>
        </w:rPr>
        <w:t xml:space="preserve"> </w:t>
      </w:r>
      <w:r w:rsidRPr="009B7D33">
        <w:rPr>
          <w:rFonts w:ascii="Times New Roman" w:eastAsia="Times New Roman" w:hAnsi="Times New Roman" w:cs="Times New Roman"/>
          <w:b/>
          <w:bCs/>
          <w:sz w:val="20"/>
          <w:szCs w:val="20"/>
          <w:lang w:eastAsia="ar-SA"/>
        </w:rPr>
        <w:t>Företrädesrätt</w:t>
      </w:r>
    </w:p>
    <w:p w14:paraId="16DE08AD" w14:textId="5EB6D5DB"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Aktierna skall kunna ges ut i två serier, serie A till ett antal av högst 1 673 408 och serie B till ett antal av högst 18 550 592. Aktier av serie A medför tio röster och aktie av serie B en röst.</w:t>
      </w:r>
    </w:p>
    <w:p w14:paraId="101FDBA8" w14:textId="7152CABA"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På begäran av ägare av aktier serie A skall aktier av serie A kunna omvandlas till aktier av serie B. Begäran om omvandling skall göras skriftligen hos bolagets styrelse. Därvid skall anges hur många aktier som önskas omvandlade. Omvandlingen skall genast anmälas för registrering och är verkställd när registrering har gjorts i aktieboken.</w:t>
      </w:r>
    </w:p>
    <w:p w14:paraId="2D80959C" w14:textId="30F41DD1"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Beslutar bolaget att genom kontantemission ge ut nya aktier av serie A och B skall ägare av aktier av serie A och B ha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 den mån detta inte kan ske, genom lottning.</w:t>
      </w:r>
    </w:p>
    <w:p w14:paraId="2A0F6B72" w14:textId="537DA72F"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Beslutar bolaget att genom kontantemission ge ut aktier endast av serie A eller serie B, skall samtliga aktieägare, oavsett om deras aktier är av serie A eller serie B, äga företrädesrätt att teckna nya aktier i förhållande till det antal aktier de förut äger.</w:t>
      </w:r>
    </w:p>
    <w:p w14:paraId="21541EC4" w14:textId="2B838464"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Vad som ovan sagts skall inte innebära någon inskränkning i möjligheten att fatta beslut om kontantemission med avvikelse från aktieägarnas företrädesrätt.</w:t>
      </w:r>
    </w:p>
    <w:p w14:paraId="602A52EC" w14:textId="564129F6" w:rsidR="000123E0" w:rsidRPr="00530EE1" w:rsidRDefault="000123E0" w:rsidP="000123E0">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Vad som föreskrivs ovan om aktieägares företrädesrätt ska äga motsvarande tillämpning vid emission av teckningsoptioner och konvertibler.</w:t>
      </w:r>
    </w:p>
    <w:p w14:paraId="05BE9B45" w14:textId="71194502" w:rsidR="00C162D5" w:rsidRPr="00C162D5" w:rsidRDefault="000123E0" w:rsidP="00A107B9">
      <w:pPr>
        <w:suppressAutoHyphens/>
        <w:spacing w:line="276" w:lineRule="auto"/>
        <w:rPr>
          <w:rFonts w:ascii="Times New Roman" w:eastAsia="Times New Roman" w:hAnsi="Times New Roman" w:cs="Times New Roman"/>
          <w:sz w:val="20"/>
          <w:szCs w:val="20"/>
          <w:lang w:eastAsia="ar-SA"/>
        </w:rPr>
      </w:pPr>
      <w:r w:rsidRPr="00530EE1">
        <w:rPr>
          <w:rFonts w:ascii="Times New Roman" w:eastAsia="Times New Roman" w:hAnsi="Times New Roman" w:cs="Times New Roman"/>
          <w:sz w:val="20"/>
          <w:szCs w:val="20"/>
          <w:lang w:eastAsia="ar-SA"/>
        </w:rPr>
        <w:t>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inskränkning i möjligheten att genom fondemission, efter erforderlig ändring av bolagsordningen, ge ut aktier av nytt slag.</w:t>
      </w:r>
      <w:r w:rsidR="00C162D5">
        <w:rPr>
          <w:rFonts w:ascii="Times New Roman" w:eastAsia="Times New Roman" w:hAnsi="Times New Roman" w:cs="Times New Roman"/>
          <w:sz w:val="20"/>
          <w:szCs w:val="20"/>
          <w:lang w:eastAsia="ar-SA"/>
        </w:rPr>
        <w:br/>
      </w:r>
    </w:p>
    <w:p w14:paraId="0AB80ABB" w14:textId="1D3B4479" w:rsidR="00A107B9" w:rsidRPr="00A107B9" w:rsidRDefault="00A107B9" w:rsidP="00A107B9">
      <w:pPr>
        <w:suppressAutoHyphens/>
        <w:spacing w:line="276" w:lineRule="auto"/>
        <w:rPr>
          <w:rFonts w:ascii="Times New Roman" w:eastAsia="Times New Roman" w:hAnsi="Times New Roman" w:cs="Times New Roman"/>
          <w:sz w:val="20"/>
          <w:szCs w:val="20"/>
          <w:lang w:eastAsia="ar-SA"/>
        </w:rPr>
      </w:pPr>
      <w:r w:rsidRPr="009A45C1">
        <w:rPr>
          <w:rFonts w:ascii="Times New Roman" w:eastAsia="Times New Roman" w:hAnsi="Times New Roman" w:cs="Times New Roman"/>
          <w:sz w:val="20"/>
          <w:szCs w:val="20"/>
          <w:u w:val="single"/>
          <w:lang w:eastAsia="ar-SA"/>
        </w:rPr>
        <w:t xml:space="preserve">Nuvarande lydelse: </w:t>
      </w:r>
    </w:p>
    <w:p w14:paraId="51806AB2" w14:textId="35648D4C" w:rsidR="00A107B9" w:rsidRPr="00C57B5B" w:rsidRDefault="00A107B9" w:rsidP="00A107B9">
      <w:pPr>
        <w:suppressAutoHyphens/>
        <w:spacing w:line="276" w:lineRule="auto"/>
        <w:rPr>
          <w:rFonts w:ascii="Times New Roman" w:eastAsia="Times New Roman" w:hAnsi="Times New Roman" w:cs="Times New Roman"/>
          <w:sz w:val="20"/>
          <w:szCs w:val="20"/>
          <w:lang w:eastAsia="ar-SA"/>
        </w:rPr>
      </w:pPr>
      <w:r w:rsidRPr="00C57B5B">
        <w:rPr>
          <w:rFonts w:ascii="Times New Roman" w:eastAsia="Times New Roman" w:hAnsi="Times New Roman" w:cs="Times New Roman"/>
          <w:b/>
          <w:bCs/>
          <w:sz w:val="20"/>
          <w:szCs w:val="20"/>
          <w:lang w:eastAsia="ar-SA"/>
        </w:rPr>
        <w:t>§ 1</w:t>
      </w:r>
      <w:r w:rsidR="00EA3C80">
        <w:rPr>
          <w:rFonts w:ascii="Times New Roman" w:eastAsia="Times New Roman" w:hAnsi="Times New Roman" w:cs="Times New Roman"/>
          <w:b/>
          <w:bCs/>
          <w:sz w:val="20"/>
          <w:szCs w:val="20"/>
          <w:lang w:eastAsia="ar-SA"/>
        </w:rPr>
        <w:t>1</w:t>
      </w:r>
      <w:r w:rsidRPr="00C57B5B">
        <w:rPr>
          <w:rFonts w:ascii="Times New Roman" w:eastAsia="Times New Roman" w:hAnsi="Times New Roman" w:cs="Times New Roman"/>
          <w:b/>
          <w:bCs/>
          <w:sz w:val="20"/>
          <w:szCs w:val="20"/>
          <w:lang w:eastAsia="ar-SA"/>
        </w:rPr>
        <w:t xml:space="preserve"> </w:t>
      </w:r>
      <w:r w:rsidR="00EA3C80">
        <w:rPr>
          <w:rFonts w:ascii="Times New Roman" w:eastAsia="Times New Roman" w:hAnsi="Times New Roman" w:cs="Times New Roman"/>
          <w:b/>
          <w:bCs/>
          <w:sz w:val="20"/>
          <w:szCs w:val="20"/>
          <w:lang w:eastAsia="ar-SA"/>
        </w:rPr>
        <w:t>Ärenden på årsstämma</w:t>
      </w:r>
    </w:p>
    <w:p w14:paraId="468A026F" w14:textId="108A0361" w:rsidR="00A107B9" w:rsidRPr="00C57B5B" w:rsidRDefault="00A107B9" w:rsidP="00A107B9">
      <w:pPr>
        <w:suppressAutoHyphens/>
        <w:spacing w:line="276" w:lineRule="auto"/>
        <w:rPr>
          <w:rFonts w:ascii="Times New Roman" w:eastAsia="Times New Roman" w:hAnsi="Times New Roman" w:cs="Times New Roman"/>
          <w:sz w:val="20"/>
          <w:szCs w:val="20"/>
          <w:lang w:eastAsia="ar-SA"/>
        </w:rPr>
      </w:pPr>
      <w:r w:rsidRPr="00C57B5B">
        <w:rPr>
          <w:rFonts w:ascii="Times New Roman" w:eastAsia="Times New Roman" w:hAnsi="Times New Roman" w:cs="Times New Roman"/>
          <w:sz w:val="20"/>
          <w:szCs w:val="20"/>
          <w:lang w:eastAsia="ar-SA"/>
        </w:rPr>
        <w:t>På årsstämma ska</w:t>
      </w:r>
      <w:r w:rsidR="00FB6590">
        <w:rPr>
          <w:rFonts w:ascii="Times New Roman" w:eastAsia="Times New Roman" w:hAnsi="Times New Roman" w:cs="Times New Roman"/>
          <w:sz w:val="20"/>
          <w:szCs w:val="20"/>
          <w:lang w:eastAsia="ar-SA"/>
        </w:rPr>
        <w:t>ll</w:t>
      </w:r>
      <w:r w:rsidRPr="00C57B5B">
        <w:rPr>
          <w:rFonts w:ascii="Times New Roman" w:eastAsia="Times New Roman" w:hAnsi="Times New Roman" w:cs="Times New Roman"/>
          <w:sz w:val="20"/>
          <w:szCs w:val="20"/>
          <w:lang w:eastAsia="ar-SA"/>
        </w:rPr>
        <w:t xml:space="preserve"> följande ärenden </w:t>
      </w:r>
      <w:r w:rsidR="00FB6590">
        <w:rPr>
          <w:rFonts w:ascii="Times New Roman" w:eastAsia="Times New Roman" w:hAnsi="Times New Roman" w:cs="Times New Roman"/>
          <w:sz w:val="20"/>
          <w:szCs w:val="20"/>
          <w:lang w:eastAsia="ar-SA"/>
        </w:rPr>
        <w:t>behandlas</w:t>
      </w:r>
      <w:r w:rsidRPr="00C57B5B">
        <w:rPr>
          <w:rFonts w:ascii="Times New Roman" w:eastAsia="Times New Roman" w:hAnsi="Times New Roman" w:cs="Times New Roman"/>
          <w:sz w:val="20"/>
          <w:szCs w:val="20"/>
          <w:lang w:eastAsia="ar-SA"/>
        </w:rPr>
        <w:t>:</w:t>
      </w:r>
    </w:p>
    <w:p w14:paraId="4C5B0356" w14:textId="77777777" w:rsidR="00832B29" w:rsidRPr="00F57035"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sz w:val="20"/>
          <w:szCs w:val="20"/>
          <w:lang w:eastAsia="ar-SA"/>
        </w:rPr>
        <w:t xml:space="preserve">Val av ordförande vid </w:t>
      </w:r>
      <w:r w:rsidRPr="00F57035">
        <w:rPr>
          <w:rFonts w:ascii="Times New Roman" w:eastAsia="Lucida Sans Unicode" w:hAnsi="Times New Roman" w:cs="Times New Roman"/>
          <w:color w:val="000000"/>
          <w:sz w:val="20"/>
          <w:szCs w:val="20"/>
          <w:lang w:eastAsia="ar-SA"/>
        </w:rPr>
        <w:t>stämman.</w:t>
      </w:r>
    </w:p>
    <w:p w14:paraId="5A9BCBEA" w14:textId="77777777" w:rsidR="00832B29" w:rsidRPr="00F57035"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Upprättande och godkännande av röstlängd.</w:t>
      </w:r>
    </w:p>
    <w:p w14:paraId="25EAA966" w14:textId="77777777" w:rsidR="00832B29" w:rsidRPr="00F57035"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Val av en eller </w:t>
      </w:r>
      <w:r>
        <w:rPr>
          <w:rFonts w:ascii="Times New Roman" w:eastAsia="Lucida Sans Unicode" w:hAnsi="Times New Roman" w:cs="Times New Roman"/>
          <w:color w:val="000000"/>
          <w:sz w:val="20"/>
          <w:szCs w:val="20"/>
          <w:lang w:eastAsia="ar-SA"/>
        </w:rPr>
        <w:t>flera</w:t>
      </w:r>
      <w:r w:rsidRPr="00F57035">
        <w:rPr>
          <w:rFonts w:ascii="Times New Roman" w:eastAsia="Lucida Sans Unicode" w:hAnsi="Times New Roman" w:cs="Times New Roman"/>
          <w:color w:val="000000"/>
          <w:sz w:val="20"/>
          <w:szCs w:val="20"/>
          <w:lang w:eastAsia="ar-SA"/>
        </w:rPr>
        <w:t xml:space="preserve"> justerings</w:t>
      </w:r>
      <w:r>
        <w:rPr>
          <w:rFonts w:ascii="Times New Roman" w:eastAsia="Lucida Sans Unicode" w:hAnsi="Times New Roman" w:cs="Times New Roman"/>
          <w:color w:val="000000"/>
          <w:sz w:val="20"/>
          <w:szCs w:val="20"/>
          <w:lang w:eastAsia="ar-SA"/>
        </w:rPr>
        <w:t>män</w:t>
      </w:r>
      <w:r w:rsidRPr="00F57035">
        <w:rPr>
          <w:rFonts w:ascii="Times New Roman" w:eastAsia="Lucida Sans Unicode" w:hAnsi="Times New Roman" w:cs="Times New Roman"/>
          <w:color w:val="000000"/>
          <w:sz w:val="20"/>
          <w:szCs w:val="20"/>
          <w:lang w:eastAsia="ar-SA"/>
        </w:rPr>
        <w:t>.</w:t>
      </w:r>
    </w:p>
    <w:p w14:paraId="36717C48" w14:textId="77777777" w:rsidR="00832B29"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Prövning av om </w:t>
      </w:r>
      <w:r>
        <w:rPr>
          <w:rFonts w:ascii="Times New Roman" w:eastAsia="Lucida Sans Unicode" w:hAnsi="Times New Roman" w:cs="Times New Roman"/>
          <w:color w:val="000000"/>
          <w:sz w:val="20"/>
          <w:szCs w:val="20"/>
          <w:lang w:eastAsia="ar-SA"/>
        </w:rPr>
        <w:t>bolags</w:t>
      </w:r>
      <w:r w:rsidRPr="00F57035">
        <w:rPr>
          <w:rFonts w:ascii="Times New Roman" w:eastAsia="Lucida Sans Unicode" w:hAnsi="Times New Roman" w:cs="Times New Roman"/>
          <w:color w:val="000000"/>
          <w:sz w:val="20"/>
          <w:szCs w:val="20"/>
          <w:lang w:eastAsia="ar-SA"/>
        </w:rPr>
        <w:t>stämman blivit behörigen sammankallad.</w:t>
      </w:r>
    </w:p>
    <w:p w14:paraId="3AB9A1E9" w14:textId="77777777" w:rsidR="00832B29"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Godkännande av dagordning.</w:t>
      </w:r>
    </w:p>
    <w:p w14:paraId="7E85339E" w14:textId="77777777" w:rsidR="00832B29"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Framläggande av årsredovisningen och revisionsberättelsen samt i förekommande fall koncernredovisning och koncernrevisionsberättelse.</w:t>
      </w:r>
    </w:p>
    <w:p w14:paraId="571A3BA5" w14:textId="77777777" w:rsidR="00832B29" w:rsidRPr="00E00AB3"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00E00AB3">
        <w:rPr>
          <w:rFonts w:ascii="Times New Roman" w:hAnsi="Times New Roman" w:cs="Times New Roman"/>
          <w:iCs/>
          <w:sz w:val="20"/>
          <w:szCs w:val="20"/>
        </w:rPr>
        <w:t>Beslut om</w:t>
      </w:r>
    </w:p>
    <w:p w14:paraId="246EFD8A" w14:textId="77777777" w:rsidR="00832B29" w:rsidRPr="00750BC1" w:rsidRDefault="00832B29" w:rsidP="00832B29">
      <w:pPr>
        <w:numPr>
          <w:ilvl w:val="1"/>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fastställelse av resultaträkning och balansräkning, samt i förekommande fall koncernresultaträkning och koncernbalansräkning,</w:t>
      </w:r>
    </w:p>
    <w:p w14:paraId="51014D61" w14:textId="77777777" w:rsidR="00832B29" w:rsidRPr="00750BC1" w:rsidRDefault="00832B29" w:rsidP="00832B29">
      <w:pPr>
        <w:numPr>
          <w:ilvl w:val="1"/>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dispositioner beträffande aktiebolagets resultat enligt den fastställda balansräkningen och</w:t>
      </w:r>
    </w:p>
    <w:p w14:paraId="3A026F8F" w14:textId="77777777" w:rsidR="00832B29" w:rsidRPr="00A66A79" w:rsidRDefault="00832B29" w:rsidP="00832B29">
      <w:pPr>
        <w:numPr>
          <w:ilvl w:val="1"/>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ansvarsfrihet åt styrelseledamöterna och den verkställande direktören.</w:t>
      </w:r>
    </w:p>
    <w:p w14:paraId="0A7E9B51" w14:textId="77777777" w:rsidR="00832B29" w:rsidRPr="00A66A79"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Fastställande av arvoden åt styrelsen och revisorerna.</w:t>
      </w:r>
    </w:p>
    <w:p w14:paraId="36192826" w14:textId="77777777" w:rsidR="00832B29" w:rsidRPr="006624EF" w:rsidRDefault="00832B29" w:rsidP="00832B29">
      <w:pPr>
        <w:numPr>
          <w:ilvl w:val="0"/>
          <w:numId w:val="20"/>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Val till styrelse och revisorer.</w:t>
      </w:r>
    </w:p>
    <w:p w14:paraId="7851751D" w14:textId="702B2E02" w:rsidR="00A107B9" w:rsidRPr="00A7489D" w:rsidRDefault="00A107B9" w:rsidP="00A7489D">
      <w:pPr>
        <w:numPr>
          <w:ilvl w:val="0"/>
          <w:numId w:val="20"/>
        </w:numPr>
        <w:tabs>
          <w:tab w:val="left" w:pos="360"/>
        </w:tabs>
        <w:suppressAutoHyphens/>
        <w:spacing w:after="0" w:line="288" w:lineRule="auto"/>
        <w:rPr>
          <w:rFonts w:ascii="Times New Roman" w:hAnsi="Times New Roman" w:cs="Times New Roman"/>
          <w:iCs/>
          <w:sz w:val="20"/>
          <w:szCs w:val="20"/>
        </w:rPr>
      </w:pPr>
      <w:r w:rsidRPr="00A7489D">
        <w:rPr>
          <w:rFonts w:ascii="Times New Roman" w:hAnsi="Times New Roman" w:cs="Times New Roman"/>
          <w:iCs/>
          <w:sz w:val="20"/>
          <w:szCs w:val="20"/>
        </w:rPr>
        <w:t xml:space="preserve">Annat ärende, som </w:t>
      </w:r>
      <w:r w:rsidR="00447E8C" w:rsidRPr="00A7489D">
        <w:rPr>
          <w:rFonts w:ascii="Times New Roman" w:hAnsi="Times New Roman" w:cs="Times New Roman"/>
          <w:iCs/>
          <w:sz w:val="20"/>
          <w:szCs w:val="20"/>
        </w:rPr>
        <w:t>ska tas upp på bolagsstämman enligt aktiebolagslagen</w:t>
      </w:r>
      <w:r w:rsidR="00A7489D" w:rsidRPr="00A7489D">
        <w:rPr>
          <w:rFonts w:ascii="Times New Roman" w:hAnsi="Times New Roman" w:cs="Times New Roman"/>
          <w:iCs/>
          <w:sz w:val="20"/>
          <w:szCs w:val="20"/>
        </w:rPr>
        <w:t xml:space="preserve"> (2005:551) eller bolagsordningen</w:t>
      </w:r>
      <w:r w:rsidRPr="00A7489D">
        <w:rPr>
          <w:rFonts w:ascii="Times New Roman" w:hAnsi="Times New Roman" w:cs="Times New Roman"/>
          <w:iCs/>
          <w:sz w:val="20"/>
          <w:szCs w:val="20"/>
        </w:rPr>
        <w:t>.</w:t>
      </w:r>
    </w:p>
    <w:p w14:paraId="6840EBD3" w14:textId="77777777" w:rsidR="00A107B9" w:rsidRPr="00813BCC" w:rsidRDefault="00A107B9" w:rsidP="00A107B9">
      <w:pPr>
        <w:suppressAutoHyphens/>
        <w:spacing w:line="276" w:lineRule="auto"/>
        <w:rPr>
          <w:rFonts w:ascii="Times New Roman" w:eastAsia="Times New Roman" w:hAnsi="Times New Roman" w:cs="Times New Roman"/>
          <w:sz w:val="20"/>
          <w:szCs w:val="20"/>
          <w:u w:val="single"/>
          <w:lang w:eastAsia="ar-SA"/>
        </w:rPr>
      </w:pPr>
      <w:r w:rsidRPr="00813BCC">
        <w:rPr>
          <w:rFonts w:ascii="Times New Roman" w:eastAsia="Times New Roman" w:hAnsi="Times New Roman" w:cs="Times New Roman"/>
          <w:sz w:val="20"/>
          <w:szCs w:val="20"/>
          <w:u w:val="single"/>
          <w:lang w:eastAsia="ar-SA"/>
        </w:rPr>
        <w:lastRenderedPageBreak/>
        <w:t>Föreslagen lydelse:</w:t>
      </w:r>
    </w:p>
    <w:p w14:paraId="1DA3E4E8" w14:textId="39D7AC6B" w:rsidR="00A107B9" w:rsidRPr="00C57B5B" w:rsidRDefault="00A107B9" w:rsidP="00A107B9">
      <w:pPr>
        <w:suppressAutoHyphens/>
        <w:spacing w:line="276" w:lineRule="auto"/>
        <w:rPr>
          <w:rFonts w:ascii="Times New Roman" w:eastAsia="Times New Roman" w:hAnsi="Times New Roman" w:cs="Times New Roman"/>
          <w:sz w:val="20"/>
          <w:szCs w:val="20"/>
          <w:lang w:eastAsia="ar-SA"/>
        </w:rPr>
      </w:pPr>
      <w:r w:rsidRPr="00C57B5B">
        <w:rPr>
          <w:rFonts w:ascii="Times New Roman" w:eastAsia="Times New Roman" w:hAnsi="Times New Roman" w:cs="Times New Roman"/>
          <w:b/>
          <w:bCs/>
          <w:sz w:val="20"/>
          <w:szCs w:val="20"/>
          <w:lang w:eastAsia="ar-SA"/>
        </w:rPr>
        <w:t>§ 1</w:t>
      </w:r>
      <w:r w:rsidR="00A7489D">
        <w:rPr>
          <w:rFonts w:ascii="Times New Roman" w:eastAsia="Times New Roman" w:hAnsi="Times New Roman" w:cs="Times New Roman"/>
          <w:b/>
          <w:bCs/>
          <w:sz w:val="20"/>
          <w:szCs w:val="20"/>
          <w:lang w:eastAsia="ar-SA"/>
        </w:rPr>
        <w:t>1 Ärenden på årsstämma</w:t>
      </w:r>
      <w:r w:rsidRPr="00C57B5B">
        <w:rPr>
          <w:rFonts w:ascii="Times New Roman" w:eastAsia="Times New Roman" w:hAnsi="Times New Roman" w:cs="Times New Roman"/>
          <w:sz w:val="20"/>
          <w:szCs w:val="20"/>
          <w:lang w:eastAsia="ar-SA"/>
        </w:rPr>
        <w:br/>
      </w:r>
      <w:proofErr w:type="spellStart"/>
      <w:r w:rsidRPr="00C57B5B">
        <w:rPr>
          <w:rFonts w:ascii="Times New Roman" w:eastAsia="Times New Roman" w:hAnsi="Times New Roman" w:cs="Times New Roman"/>
          <w:sz w:val="20"/>
          <w:szCs w:val="20"/>
          <w:lang w:eastAsia="ar-SA"/>
        </w:rPr>
        <w:t>Årsstämma</w:t>
      </w:r>
      <w:proofErr w:type="spellEnd"/>
      <w:r w:rsidRPr="00C57B5B">
        <w:rPr>
          <w:rFonts w:ascii="Times New Roman" w:eastAsia="Times New Roman" w:hAnsi="Times New Roman" w:cs="Times New Roman"/>
          <w:sz w:val="20"/>
          <w:szCs w:val="20"/>
          <w:lang w:eastAsia="ar-SA"/>
        </w:rPr>
        <w:t xml:space="preserve"> ska</w:t>
      </w:r>
      <w:r w:rsidR="00D532EB">
        <w:rPr>
          <w:rFonts w:ascii="Times New Roman" w:eastAsia="Times New Roman" w:hAnsi="Times New Roman" w:cs="Times New Roman"/>
          <w:sz w:val="20"/>
          <w:szCs w:val="20"/>
          <w:lang w:eastAsia="ar-SA"/>
        </w:rPr>
        <w:t>ll</w:t>
      </w:r>
      <w:r w:rsidRPr="00C57B5B">
        <w:rPr>
          <w:rFonts w:ascii="Times New Roman" w:eastAsia="Times New Roman" w:hAnsi="Times New Roman" w:cs="Times New Roman"/>
          <w:sz w:val="20"/>
          <w:szCs w:val="20"/>
          <w:lang w:eastAsia="ar-SA"/>
        </w:rPr>
        <w:t xml:space="preserve"> hållas årligen inom sex (6) månader efter räkenskapsårets utgång.</w:t>
      </w:r>
    </w:p>
    <w:p w14:paraId="56B3B065" w14:textId="3467D61A" w:rsidR="00A61843" w:rsidRPr="00C57B5B" w:rsidRDefault="00A61843" w:rsidP="00A61843">
      <w:pPr>
        <w:suppressAutoHyphens/>
        <w:spacing w:line="276" w:lineRule="auto"/>
        <w:rPr>
          <w:rFonts w:ascii="Times New Roman" w:eastAsia="Times New Roman" w:hAnsi="Times New Roman" w:cs="Times New Roman"/>
          <w:sz w:val="20"/>
          <w:szCs w:val="20"/>
          <w:lang w:eastAsia="ar-SA"/>
        </w:rPr>
      </w:pPr>
      <w:r w:rsidRPr="00C57B5B">
        <w:rPr>
          <w:rFonts w:ascii="Times New Roman" w:eastAsia="Times New Roman" w:hAnsi="Times New Roman" w:cs="Times New Roman"/>
          <w:sz w:val="20"/>
          <w:szCs w:val="20"/>
          <w:lang w:eastAsia="ar-SA"/>
        </w:rPr>
        <w:t>På årsstämma ska</w:t>
      </w:r>
      <w:r w:rsidR="00D532EB">
        <w:rPr>
          <w:rFonts w:ascii="Times New Roman" w:eastAsia="Times New Roman" w:hAnsi="Times New Roman" w:cs="Times New Roman"/>
          <w:sz w:val="20"/>
          <w:szCs w:val="20"/>
          <w:lang w:eastAsia="ar-SA"/>
        </w:rPr>
        <w:t>ll</w:t>
      </w:r>
      <w:r w:rsidRPr="00C57B5B">
        <w:rPr>
          <w:rFonts w:ascii="Times New Roman" w:eastAsia="Times New Roman" w:hAnsi="Times New Roman" w:cs="Times New Roman"/>
          <w:sz w:val="20"/>
          <w:szCs w:val="20"/>
          <w:lang w:eastAsia="ar-SA"/>
        </w:rPr>
        <w:t xml:space="preserve"> följande ärenden </w:t>
      </w:r>
      <w:r>
        <w:rPr>
          <w:rFonts w:ascii="Times New Roman" w:eastAsia="Times New Roman" w:hAnsi="Times New Roman" w:cs="Times New Roman"/>
          <w:sz w:val="20"/>
          <w:szCs w:val="20"/>
          <w:lang w:eastAsia="ar-SA"/>
        </w:rPr>
        <w:t>behandlas</w:t>
      </w:r>
      <w:r w:rsidRPr="00C57B5B">
        <w:rPr>
          <w:rFonts w:ascii="Times New Roman" w:eastAsia="Times New Roman" w:hAnsi="Times New Roman" w:cs="Times New Roman"/>
          <w:sz w:val="20"/>
          <w:szCs w:val="20"/>
          <w:lang w:eastAsia="ar-SA"/>
        </w:rPr>
        <w:t>:</w:t>
      </w:r>
    </w:p>
    <w:p w14:paraId="4682F299" w14:textId="77777777" w:rsidR="00A61843" w:rsidRPr="00F57035"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sz w:val="20"/>
          <w:szCs w:val="20"/>
          <w:lang w:eastAsia="ar-SA"/>
        </w:rPr>
        <w:t xml:space="preserve">Val av ordförande vid </w:t>
      </w:r>
      <w:r w:rsidRPr="00F57035">
        <w:rPr>
          <w:rFonts w:ascii="Times New Roman" w:eastAsia="Lucida Sans Unicode" w:hAnsi="Times New Roman" w:cs="Times New Roman"/>
          <w:color w:val="000000"/>
          <w:sz w:val="20"/>
          <w:szCs w:val="20"/>
          <w:lang w:eastAsia="ar-SA"/>
        </w:rPr>
        <w:t>stämman.</w:t>
      </w:r>
    </w:p>
    <w:p w14:paraId="28A1C49B" w14:textId="77777777" w:rsidR="00A61843" w:rsidRPr="00F57035"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Upprättande och godkännande av röstlängd.</w:t>
      </w:r>
    </w:p>
    <w:p w14:paraId="61002CCC" w14:textId="77777777" w:rsidR="00A61843" w:rsidRPr="00F57035"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Val av en eller </w:t>
      </w:r>
      <w:r>
        <w:rPr>
          <w:rFonts w:ascii="Times New Roman" w:eastAsia="Lucida Sans Unicode" w:hAnsi="Times New Roman" w:cs="Times New Roman"/>
          <w:color w:val="000000"/>
          <w:sz w:val="20"/>
          <w:szCs w:val="20"/>
          <w:lang w:eastAsia="ar-SA"/>
        </w:rPr>
        <w:t>flera</w:t>
      </w:r>
      <w:r w:rsidRPr="00F57035">
        <w:rPr>
          <w:rFonts w:ascii="Times New Roman" w:eastAsia="Lucida Sans Unicode" w:hAnsi="Times New Roman" w:cs="Times New Roman"/>
          <w:color w:val="000000"/>
          <w:sz w:val="20"/>
          <w:szCs w:val="20"/>
          <w:lang w:eastAsia="ar-SA"/>
        </w:rPr>
        <w:t xml:space="preserve"> justerings</w:t>
      </w:r>
      <w:r>
        <w:rPr>
          <w:rFonts w:ascii="Times New Roman" w:eastAsia="Lucida Sans Unicode" w:hAnsi="Times New Roman" w:cs="Times New Roman"/>
          <w:color w:val="000000"/>
          <w:sz w:val="20"/>
          <w:szCs w:val="20"/>
          <w:lang w:eastAsia="ar-SA"/>
        </w:rPr>
        <w:t>män</w:t>
      </w:r>
      <w:r w:rsidRPr="00F57035">
        <w:rPr>
          <w:rFonts w:ascii="Times New Roman" w:eastAsia="Lucida Sans Unicode" w:hAnsi="Times New Roman" w:cs="Times New Roman"/>
          <w:color w:val="000000"/>
          <w:sz w:val="20"/>
          <w:szCs w:val="20"/>
          <w:lang w:eastAsia="ar-SA"/>
        </w:rPr>
        <w:t>.</w:t>
      </w:r>
    </w:p>
    <w:p w14:paraId="5EC37AAE" w14:textId="77777777" w:rsidR="00A61843"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F57035">
        <w:rPr>
          <w:rFonts w:ascii="Times New Roman" w:eastAsia="Lucida Sans Unicode" w:hAnsi="Times New Roman" w:cs="Times New Roman"/>
          <w:color w:val="000000"/>
          <w:sz w:val="20"/>
          <w:szCs w:val="20"/>
          <w:lang w:eastAsia="ar-SA"/>
        </w:rPr>
        <w:t xml:space="preserve">Prövning av om </w:t>
      </w:r>
      <w:r>
        <w:rPr>
          <w:rFonts w:ascii="Times New Roman" w:eastAsia="Lucida Sans Unicode" w:hAnsi="Times New Roman" w:cs="Times New Roman"/>
          <w:color w:val="000000"/>
          <w:sz w:val="20"/>
          <w:szCs w:val="20"/>
          <w:lang w:eastAsia="ar-SA"/>
        </w:rPr>
        <w:t>bolags</w:t>
      </w:r>
      <w:r w:rsidRPr="00F57035">
        <w:rPr>
          <w:rFonts w:ascii="Times New Roman" w:eastAsia="Lucida Sans Unicode" w:hAnsi="Times New Roman" w:cs="Times New Roman"/>
          <w:color w:val="000000"/>
          <w:sz w:val="20"/>
          <w:szCs w:val="20"/>
          <w:lang w:eastAsia="ar-SA"/>
        </w:rPr>
        <w:t>stämman blivit behörigen sammankallad.</w:t>
      </w:r>
    </w:p>
    <w:p w14:paraId="0C46469F" w14:textId="77777777" w:rsidR="00A61843"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Godkännande av dagordning.</w:t>
      </w:r>
    </w:p>
    <w:p w14:paraId="7F0FFA54" w14:textId="77777777" w:rsidR="00A61843"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Framläggande av årsredovisningen och revisionsberättelsen samt i förekommande fall koncernredovisning och koncernrevisionsberättelse.</w:t>
      </w:r>
    </w:p>
    <w:p w14:paraId="23036E0A" w14:textId="77777777" w:rsidR="00A61843" w:rsidRPr="00E00AB3"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sidRPr="00E00AB3">
        <w:rPr>
          <w:rFonts w:ascii="Times New Roman" w:hAnsi="Times New Roman" w:cs="Times New Roman"/>
          <w:iCs/>
          <w:sz w:val="20"/>
          <w:szCs w:val="20"/>
        </w:rPr>
        <w:t>Beslut om</w:t>
      </w:r>
    </w:p>
    <w:p w14:paraId="55A1437B" w14:textId="77777777" w:rsidR="00A61843" w:rsidRPr="00750BC1" w:rsidRDefault="00A61843" w:rsidP="00A61843">
      <w:pPr>
        <w:numPr>
          <w:ilvl w:val="1"/>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fastställelse av resultaträkning och balansräkning, samt i förekommande fall koncernresultaträkning och koncernbalansräkning,</w:t>
      </w:r>
    </w:p>
    <w:p w14:paraId="26A6BB53" w14:textId="77777777" w:rsidR="00A61843" w:rsidRPr="00750BC1" w:rsidRDefault="00A61843" w:rsidP="00A61843">
      <w:pPr>
        <w:numPr>
          <w:ilvl w:val="1"/>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dispositioner beträffande aktiebolagets resultat enligt den fastställda balansräkningen och</w:t>
      </w:r>
    </w:p>
    <w:p w14:paraId="656D195F" w14:textId="77777777" w:rsidR="00A61843" w:rsidRPr="00A66A79" w:rsidRDefault="00A61843" w:rsidP="00A61843">
      <w:pPr>
        <w:numPr>
          <w:ilvl w:val="1"/>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ansvarsfrihet åt styrelseledamöterna och den verkställande direktören.</w:t>
      </w:r>
    </w:p>
    <w:p w14:paraId="25733086" w14:textId="77777777" w:rsidR="00A61843" w:rsidRPr="00A66A79"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Fastställande av arvoden åt styrelsen och revisorerna.</w:t>
      </w:r>
    </w:p>
    <w:p w14:paraId="4F194471" w14:textId="77777777" w:rsidR="00A61843" w:rsidRPr="00A61843" w:rsidRDefault="00A61843" w:rsidP="00A61843">
      <w:pPr>
        <w:numPr>
          <w:ilvl w:val="0"/>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hAnsi="Times New Roman" w:cs="Times New Roman"/>
          <w:iCs/>
          <w:sz w:val="20"/>
          <w:szCs w:val="20"/>
        </w:rPr>
        <w:t>Val till styrelse och revisorer.</w:t>
      </w:r>
    </w:p>
    <w:p w14:paraId="60356A5D" w14:textId="1458A89A" w:rsidR="00A61843" w:rsidRPr="00A61843" w:rsidRDefault="00F06FF6" w:rsidP="00A61843">
      <w:pPr>
        <w:numPr>
          <w:ilvl w:val="0"/>
          <w:numId w:val="21"/>
        </w:numPr>
        <w:tabs>
          <w:tab w:val="left" w:pos="360"/>
        </w:tabs>
        <w:suppressAutoHyphens/>
        <w:spacing w:after="0" w:line="288" w:lineRule="auto"/>
        <w:rPr>
          <w:rFonts w:ascii="Times New Roman" w:eastAsia="Lucida Sans Unicode" w:hAnsi="Times New Roman" w:cs="Times New Roman"/>
          <w:iCs/>
          <w:color w:val="000000"/>
          <w:sz w:val="20"/>
          <w:szCs w:val="20"/>
          <w:lang w:eastAsia="ar-SA"/>
        </w:rPr>
      </w:pPr>
      <w:r>
        <w:rPr>
          <w:rFonts w:ascii="Times New Roman" w:eastAsia="Lucida Sans Unicode" w:hAnsi="Times New Roman" w:cs="Times New Roman"/>
          <w:iCs/>
          <w:color w:val="000000"/>
          <w:sz w:val="20"/>
          <w:szCs w:val="20"/>
          <w:lang w:eastAsia="ar-SA"/>
        </w:rPr>
        <w:t>F</w:t>
      </w:r>
      <w:r w:rsidR="00A61843" w:rsidRPr="004327FD">
        <w:rPr>
          <w:rFonts w:ascii="Times New Roman" w:eastAsia="Lucida Sans Unicode" w:hAnsi="Times New Roman" w:cs="Times New Roman"/>
          <w:iCs/>
          <w:color w:val="000000"/>
          <w:sz w:val="20"/>
          <w:szCs w:val="20"/>
          <w:lang w:eastAsia="ar-SA"/>
        </w:rPr>
        <w:t>astställande av</w:t>
      </w:r>
      <w:r w:rsidR="00E95739">
        <w:rPr>
          <w:rFonts w:ascii="Times New Roman" w:eastAsia="Lucida Sans Unicode" w:hAnsi="Times New Roman" w:cs="Times New Roman"/>
          <w:iCs/>
          <w:color w:val="000000"/>
          <w:sz w:val="20"/>
          <w:szCs w:val="20"/>
          <w:lang w:eastAsia="ar-SA"/>
        </w:rPr>
        <w:t xml:space="preserve"> </w:t>
      </w:r>
      <w:r w:rsidR="00A61843" w:rsidRPr="004327FD">
        <w:rPr>
          <w:rFonts w:ascii="Times New Roman" w:eastAsia="Lucida Sans Unicode" w:hAnsi="Times New Roman" w:cs="Times New Roman"/>
          <w:iCs/>
          <w:color w:val="000000"/>
          <w:sz w:val="20"/>
          <w:szCs w:val="20"/>
          <w:lang w:eastAsia="ar-SA"/>
        </w:rPr>
        <w:t>instruktioner för valberedningen</w:t>
      </w:r>
      <w:r w:rsidR="00A61843">
        <w:rPr>
          <w:rFonts w:ascii="Times New Roman" w:eastAsia="Lucida Sans Unicode" w:hAnsi="Times New Roman" w:cs="Times New Roman"/>
          <w:iCs/>
          <w:color w:val="000000"/>
          <w:sz w:val="20"/>
          <w:szCs w:val="20"/>
          <w:lang w:eastAsia="ar-SA"/>
        </w:rPr>
        <w:t>.</w:t>
      </w:r>
    </w:p>
    <w:p w14:paraId="74EC1BDF" w14:textId="20434130" w:rsidR="00A107B9" w:rsidRPr="00A61843" w:rsidRDefault="00A61843" w:rsidP="00A61843">
      <w:pPr>
        <w:numPr>
          <w:ilvl w:val="0"/>
          <w:numId w:val="21"/>
        </w:numPr>
        <w:tabs>
          <w:tab w:val="left" w:pos="360"/>
        </w:tabs>
        <w:suppressAutoHyphens/>
        <w:spacing w:after="0" w:line="288" w:lineRule="auto"/>
        <w:rPr>
          <w:rFonts w:ascii="Times New Roman" w:hAnsi="Times New Roman" w:cs="Times New Roman"/>
          <w:iCs/>
          <w:sz w:val="20"/>
          <w:szCs w:val="20"/>
        </w:rPr>
      </w:pPr>
      <w:r w:rsidRPr="00A7489D">
        <w:rPr>
          <w:rFonts w:ascii="Times New Roman" w:hAnsi="Times New Roman" w:cs="Times New Roman"/>
          <w:iCs/>
          <w:sz w:val="20"/>
          <w:szCs w:val="20"/>
        </w:rPr>
        <w:t>Annat ärende, som ska tas upp på bolagsstämman enligt aktiebolagslagen (2005:551) eller bolagsordningen.</w:t>
      </w:r>
    </w:p>
    <w:p w14:paraId="35B49EB7" w14:textId="1366A075" w:rsidR="0025717D" w:rsidRPr="0033204F" w:rsidRDefault="00892A50" w:rsidP="0025717D">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Pr>
          <w:rFonts w:ascii="Times New Roman" w:eastAsia="Lucida Sans Unicode" w:hAnsi="Times New Roman" w:cs="Times New Roman"/>
          <w:b/>
          <w:bCs/>
          <w:color w:val="000000"/>
          <w:sz w:val="20"/>
          <w:szCs w:val="20"/>
          <w:lang w:eastAsia="ar-SA"/>
        </w:rPr>
        <w:br/>
      </w:r>
      <w:r w:rsidR="0025717D" w:rsidRPr="0033204F">
        <w:rPr>
          <w:rFonts w:ascii="Times New Roman" w:eastAsia="Lucida Sans Unicode" w:hAnsi="Times New Roman" w:cs="Times New Roman"/>
          <w:b/>
          <w:bCs/>
          <w:color w:val="000000"/>
          <w:sz w:val="20"/>
          <w:szCs w:val="20"/>
          <w:lang w:eastAsia="ar-SA"/>
        </w:rPr>
        <w:t xml:space="preserve">Beslut om </w:t>
      </w:r>
      <w:r w:rsidR="0025717D">
        <w:rPr>
          <w:rFonts w:ascii="Times New Roman" w:eastAsia="Lucida Sans Unicode" w:hAnsi="Times New Roman" w:cs="Times New Roman"/>
          <w:b/>
          <w:bCs/>
          <w:color w:val="000000"/>
          <w:sz w:val="20"/>
          <w:szCs w:val="20"/>
          <w:lang w:eastAsia="ar-SA"/>
        </w:rPr>
        <w:t>fastställande av</w:t>
      </w:r>
      <w:r w:rsidR="0006479A">
        <w:rPr>
          <w:rFonts w:ascii="Times New Roman" w:eastAsia="Lucida Sans Unicode" w:hAnsi="Times New Roman" w:cs="Times New Roman"/>
          <w:b/>
          <w:bCs/>
          <w:color w:val="000000"/>
          <w:sz w:val="20"/>
          <w:szCs w:val="20"/>
          <w:lang w:eastAsia="ar-SA"/>
        </w:rPr>
        <w:t xml:space="preserve"> uppdaterade</w:t>
      </w:r>
      <w:r w:rsidR="00062C9A">
        <w:rPr>
          <w:rFonts w:ascii="Times New Roman" w:eastAsia="Lucida Sans Unicode" w:hAnsi="Times New Roman" w:cs="Times New Roman"/>
          <w:b/>
          <w:bCs/>
          <w:color w:val="000000"/>
          <w:sz w:val="20"/>
          <w:szCs w:val="20"/>
          <w:lang w:eastAsia="ar-SA"/>
        </w:rPr>
        <w:t xml:space="preserve"> </w:t>
      </w:r>
      <w:r w:rsidR="00E95739">
        <w:rPr>
          <w:rFonts w:ascii="Times New Roman" w:eastAsia="Lucida Sans Unicode" w:hAnsi="Times New Roman" w:cs="Times New Roman"/>
          <w:b/>
          <w:bCs/>
          <w:color w:val="000000"/>
          <w:sz w:val="20"/>
          <w:szCs w:val="20"/>
          <w:lang w:eastAsia="ar-SA"/>
        </w:rPr>
        <w:t>instruktioner</w:t>
      </w:r>
      <w:r w:rsidR="0025717D">
        <w:rPr>
          <w:rFonts w:ascii="Times New Roman" w:eastAsia="Lucida Sans Unicode" w:hAnsi="Times New Roman" w:cs="Times New Roman"/>
          <w:b/>
          <w:bCs/>
          <w:color w:val="000000"/>
          <w:sz w:val="20"/>
          <w:szCs w:val="20"/>
          <w:lang w:eastAsia="ar-SA"/>
        </w:rPr>
        <w:t xml:space="preserve"> för valberedningen</w:t>
      </w:r>
      <w:r w:rsidR="0025717D" w:rsidRPr="0033204F">
        <w:rPr>
          <w:rFonts w:ascii="Times New Roman" w:eastAsia="Lucida Sans Unicode" w:hAnsi="Times New Roman" w:cs="Times New Roman"/>
          <w:b/>
          <w:bCs/>
          <w:color w:val="000000"/>
          <w:sz w:val="20"/>
          <w:szCs w:val="20"/>
          <w:lang w:eastAsia="ar-SA"/>
        </w:rPr>
        <w:t xml:space="preserve"> (punkt 1</w:t>
      </w:r>
      <w:r w:rsidR="00C46F69">
        <w:rPr>
          <w:rFonts w:ascii="Times New Roman" w:eastAsia="Lucida Sans Unicode" w:hAnsi="Times New Roman" w:cs="Times New Roman"/>
          <w:b/>
          <w:bCs/>
          <w:color w:val="000000"/>
          <w:sz w:val="20"/>
          <w:szCs w:val="20"/>
          <w:lang w:eastAsia="ar-SA"/>
        </w:rPr>
        <w:t>2</w:t>
      </w:r>
      <w:r w:rsidR="0025717D" w:rsidRPr="0033204F">
        <w:rPr>
          <w:rFonts w:ascii="Times New Roman" w:eastAsia="Lucida Sans Unicode" w:hAnsi="Times New Roman" w:cs="Times New Roman"/>
          <w:b/>
          <w:bCs/>
          <w:color w:val="000000"/>
          <w:sz w:val="20"/>
          <w:szCs w:val="20"/>
          <w:lang w:eastAsia="ar-SA"/>
        </w:rPr>
        <w:t>)</w:t>
      </w:r>
    </w:p>
    <w:p w14:paraId="0C9DA956" w14:textId="7405A6C1" w:rsidR="005A22D6" w:rsidRDefault="00C1223B" w:rsidP="00EA5774">
      <w:pPr>
        <w:suppressAutoHyphens/>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Valberedningen har meddelat att de</w:t>
      </w:r>
      <w:r w:rsidR="00971D71" w:rsidRPr="00971D71">
        <w:rPr>
          <w:rFonts w:ascii="Times New Roman" w:eastAsia="Times New Roman" w:hAnsi="Times New Roman" w:cs="Times New Roman"/>
          <w:sz w:val="20"/>
          <w:szCs w:val="20"/>
          <w:lang w:eastAsia="ar-SA"/>
        </w:rPr>
        <w:t xml:space="preserve"> föreslår </w:t>
      </w:r>
      <w:r w:rsidR="008912F7">
        <w:rPr>
          <w:rFonts w:ascii="Times New Roman" w:eastAsia="Times New Roman" w:hAnsi="Times New Roman" w:cs="Times New Roman"/>
          <w:sz w:val="20"/>
          <w:szCs w:val="20"/>
          <w:lang w:eastAsia="ar-SA"/>
        </w:rPr>
        <w:t>till</w:t>
      </w:r>
      <w:r w:rsidR="008912F7" w:rsidRPr="00971D7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årsstämman</w:t>
      </w:r>
      <w:r w:rsidR="00971D71" w:rsidRPr="00971D71">
        <w:rPr>
          <w:rFonts w:ascii="Times New Roman" w:eastAsia="Times New Roman" w:hAnsi="Times New Roman" w:cs="Times New Roman"/>
          <w:sz w:val="20"/>
          <w:szCs w:val="20"/>
          <w:lang w:eastAsia="ar-SA"/>
        </w:rPr>
        <w:t xml:space="preserve"> den </w:t>
      </w:r>
      <w:r>
        <w:rPr>
          <w:rFonts w:ascii="Times New Roman" w:eastAsia="Times New Roman" w:hAnsi="Times New Roman" w:cs="Times New Roman"/>
          <w:sz w:val="20"/>
          <w:szCs w:val="20"/>
          <w:lang w:eastAsia="ar-SA"/>
        </w:rPr>
        <w:t>20</w:t>
      </w:r>
      <w:r w:rsidR="00971D71" w:rsidRPr="00971D7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maj</w:t>
      </w:r>
      <w:r w:rsidR="00971D71" w:rsidRPr="00971D71">
        <w:rPr>
          <w:rFonts w:ascii="Times New Roman" w:eastAsia="Times New Roman" w:hAnsi="Times New Roman" w:cs="Times New Roman"/>
          <w:sz w:val="20"/>
          <w:szCs w:val="20"/>
          <w:lang w:eastAsia="ar-SA"/>
        </w:rPr>
        <w:t xml:space="preserve"> 202</w:t>
      </w:r>
      <w:r>
        <w:rPr>
          <w:rFonts w:ascii="Times New Roman" w:eastAsia="Times New Roman" w:hAnsi="Times New Roman" w:cs="Times New Roman"/>
          <w:sz w:val="20"/>
          <w:szCs w:val="20"/>
          <w:lang w:eastAsia="ar-SA"/>
        </w:rPr>
        <w:t>2</w:t>
      </w:r>
      <w:r w:rsidR="00971D71" w:rsidRPr="00971D71">
        <w:rPr>
          <w:rFonts w:ascii="Times New Roman" w:eastAsia="Times New Roman" w:hAnsi="Times New Roman" w:cs="Times New Roman"/>
          <w:sz w:val="20"/>
          <w:szCs w:val="20"/>
          <w:lang w:eastAsia="ar-SA"/>
        </w:rPr>
        <w:t xml:space="preserve"> </w:t>
      </w:r>
      <w:r w:rsidR="008912F7">
        <w:rPr>
          <w:rFonts w:ascii="Times New Roman" w:eastAsia="Times New Roman" w:hAnsi="Times New Roman" w:cs="Times New Roman"/>
          <w:sz w:val="20"/>
          <w:szCs w:val="20"/>
          <w:lang w:eastAsia="ar-SA"/>
        </w:rPr>
        <w:t xml:space="preserve">att </w:t>
      </w:r>
      <w:r w:rsidR="00FB1C11">
        <w:rPr>
          <w:rFonts w:ascii="Times New Roman" w:eastAsia="Times New Roman" w:hAnsi="Times New Roman" w:cs="Times New Roman"/>
          <w:sz w:val="20"/>
          <w:szCs w:val="20"/>
          <w:lang w:eastAsia="ar-SA"/>
        </w:rPr>
        <w:t xml:space="preserve">besluta om att </w:t>
      </w:r>
      <w:r w:rsidR="008912F7">
        <w:rPr>
          <w:rFonts w:ascii="Times New Roman" w:eastAsia="Times New Roman" w:hAnsi="Times New Roman" w:cs="Times New Roman"/>
          <w:sz w:val="20"/>
          <w:szCs w:val="20"/>
          <w:lang w:eastAsia="ar-SA"/>
        </w:rPr>
        <w:t>fa</w:t>
      </w:r>
      <w:r w:rsidR="00DD56FC">
        <w:rPr>
          <w:rFonts w:ascii="Times New Roman" w:eastAsia="Times New Roman" w:hAnsi="Times New Roman" w:cs="Times New Roman"/>
          <w:sz w:val="20"/>
          <w:szCs w:val="20"/>
          <w:lang w:eastAsia="ar-SA"/>
        </w:rPr>
        <w:t xml:space="preserve">stställa </w:t>
      </w:r>
      <w:r w:rsidR="00971D71" w:rsidRPr="00971D71">
        <w:rPr>
          <w:rFonts w:ascii="Times New Roman" w:eastAsia="Times New Roman" w:hAnsi="Times New Roman" w:cs="Times New Roman"/>
          <w:sz w:val="20"/>
          <w:szCs w:val="20"/>
          <w:lang w:eastAsia="ar-SA"/>
        </w:rPr>
        <w:t>följande instruktioner för valberedningen</w:t>
      </w:r>
      <w:r w:rsidR="00582976">
        <w:rPr>
          <w:rFonts w:ascii="Times New Roman" w:eastAsia="Times New Roman" w:hAnsi="Times New Roman" w:cs="Times New Roman"/>
          <w:sz w:val="20"/>
          <w:szCs w:val="20"/>
          <w:lang w:eastAsia="ar-SA"/>
        </w:rPr>
        <w:t xml:space="preserve"> </w:t>
      </w:r>
      <w:r w:rsidR="000D25E5">
        <w:rPr>
          <w:rFonts w:ascii="Times New Roman" w:eastAsia="Times New Roman" w:hAnsi="Times New Roman" w:cs="Times New Roman"/>
          <w:sz w:val="20"/>
          <w:szCs w:val="20"/>
          <w:lang w:eastAsia="ar-SA"/>
        </w:rPr>
        <w:t xml:space="preserve">att gälla fram tills </w:t>
      </w:r>
      <w:r w:rsidR="003F675E">
        <w:rPr>
          <w:rFonts w:ascii="Times New Roman" w:eastAsia="Times New Roman" w:hAnsi="Times New Roman" w:cs="Times New Roman"/>
          <w:sz w:val="20"/>
          <w:szCs w:val="20"/>
          <w:lang w:eastAsia="ar-SA"/>
        </w:rPr>
        <w:t>nästkommande årsstämma</w:t>
      </w:r>
      <w:r w:rsidR="00971D71" w:rsidRPr="00971D71">
        <w:rPr>
          <w:rFonts w:ascii="Times New Roman" w:eastAsia="Times New Roman" w:hAnsi="Times New Roman" w:cs="Times New Roman"/>
          <w:sz w:val="20"/>
          <w:szCs w:val="20"/>
          <w:lang w:eastAsia="ar-SA"/>
        </w:rPr>
        <w:t>:</w:t>
      </w:r>
    </w:p>
    <w:p w14:paraId="26A0A7CD" w14:textId="44F9DD46" w:rsidR="005A22D6" w:rsidRDefault="00971D71" w:rsidP="00EA5774">
      <w:pPr>
        <w:suppressAutoHyphens/>
        <w:spacing w:line="276" w:lineRule="auto"/>
        <w:rPr>
          <w:rFonts w:ascii="Times New Roman" w:eastAsia="Times New Roman" w:hAnsi="Times New Roman" w:cs="Times New Roman"/>
          <w:sz w:val="20"/>
          <w:szCs w:val="20"/>
          <w:lang w:eastAsia="ar-SA"/>
        </w:rPr>
      </w:pPr>
      <w:r w:rsidRPr="00971D71">
        <w:rPr>
          <w:rFonts w:ascii="Times New Roman" w:eastAsia="Times New Roman" w:hAnsi="Times New Roman" w:cs="Times New Roman"/>
          <w:sz w:val="20"/>
          <w:szCs w:val="20"/>
          <w:lang w:eastAsia="ar-SA"/>
        </w:rPr>
        <w:t xml:space="preserve">Styrelsens ordförande ska senast </w:t>
      </w:r>
      <w:r w:rsidR="00282854">
        <w:rPr>
          <w:rFonts w:ascii="Times New Roman" w:eastAsia="Times New Roman" w:hAnsi="Times New Roman" w:cs="Times New Roman"/>
          <w:sz w:val="20"/>
          <w:szCs w:val="20"/>
          <w:lang w:eastAsia="ar-SA"/>
        </w:rPr>
        <w:t>den sista bankdagen</w:t>
      </w:r>
      <w:r w:rsidR="00075F9D">
        <w:rPr>
          <w:rFonts w:ascii="Times New Roman" w:eastAsia="Times New Roman" w:hAnsi="Times New Roman" w:cs="Times New Roman"/>
          <w:sz w:val="20"/>
          <w:szCs w:val="20"/>
          <w:lang w:eastAsia="ar-SA"/>
        </w:rPr>
        <w:t xml:space="preserve"> i augusti</w:t>
      </w:r>
      <w:r w:rsidRPr="00971D71">
        <w:rPr>
          <w:rFonts w:ascii="Times New Roman" w:eastAsia="Times New Roman" w:hAnsi="Times New Roman" w:cs="Times New Roman"/>
          <w:sz w:val="20"/>
          <w:szCs w:val="20"/>
          <w:lang w:eastAsia="ar-SA"/>
        </w:rPr>
        <w:t xml:space="preserve"> varje år erbjuda de två röstmässigt största A</w:t>
      </w:r>
      <w:r>
        <w:rPr>
          <w:rFonts w:ascii="Times New Roman" w:eastAsia="Times New Roman" w:hAnsi="Times New Roman" w:cs="Times New Roman"/>
          <w:sz w:val="20"/>
          <w:szCs w:val="20"/>
          <w:lang w:eastAsia="ar-SA"/>
        </w:rPr>
        <w:t>-</w:t>
      </w:r>
      <w:r w:rsidRPr="00971D71">
        <w:rPr>
          <w:rFonts w:ascii="Times New Roman" w:eastAsia="Times New Roman" w:hAnsi="Times New Roman" w:cs="Times New Roman"/>
          <w:sz w:val="20"/>
          <w:szCs w:val="20"/>
          <w:lang w:eastAsia="ar-SA"/>
        </w:rPr>
        <w:t xml:space="preserve">aktieägarna rätt att utse varsin representant och de två röstmässigt största B-aktieägarna rätt att utse varsin representant till valberedningen. Vilka som är de röstmässigt största A- respektive B-aktieägarna baseras på aktieägares innehav per den sista </w:t>
      </w:r>
      <w:r w:rsidR="00F72168">
        <w:rPr>
          <w:rFonts w:ascii="Times New Roman" w:eastAsia="Times New Roman" w:hAnsi="Times New Roman" w:cs="Times New Roman"/>
          <w:sz w:val="20"/>
          <w:szCs w:val="20"/>
          <w:lang w:eastAsia="ar-SA"/>
        </w:rPr>
        <w:t>bankdagen i augusti</w:t>
      </w:r>
      <w:r w:rsidRPr="00971D71">
        <w:rPr>
          <w:rFonts w:ascii="Times New Roman" w:eastAsia="Times New Roman" w:hAnsi="Times New Roman" w:cs="Times New Roman"/>
          <w:sz w:val="20"/>
          <w:szCs w:val="20"/>
          <w:lang w:eastAsia="ar-SA"/>
        </w:rPr>
        <w:t xml:space="preserve"> varje år. Den största A-aktieägaren har rätt att utse ordförande i</w:t>
      </w:r>
      <w:r w:rsidR="00CE0960">
        <w:rPr>
          <w:rFonts w:ascii="Times New Roman" w:eastAsia="Times New Roman" w:hAnsi="Times New Roman" w:cs="Times New Roman"/>
          <w:sz w:val="20"/>
          <w:szCs w:val="20"/>
          <w:lang w:eastAsia="ar-SA"/>
        </w:rPr>
        <w:t xml:space="preserve"> </w:t>
      </w:r>
      <w:r w:rsidRPr="00971D71">
        <w:rPr>
          <w:rFonts w:ascii="Times New Roman" w:eastAsia="Times New Roman" w:hAnsi="Times New Roman" w:cs="Times New Roman"/>
          <w:sz w:val="20"/>
          <w:szCs w:val="20"/>
          <w:lang w:eastAsia="ar-SA"/>
        </w:rPr>
        <w:t>valberedningen. Ordförande i valberedningen har utslagsröst.</w:t>
      </w:r>
      <w:r w:rsidR="00CE0960">
        <w:rPr>
          <w:rFonts w:ascii="Times New Roman" w:eastAsia="Times New Roman" w:hAnsi="Times New Roman" w:cs="Times New Roman"/>
          <w:sz w:val="20"/>
          <w:szCs w:val="20"/>
          <w:lang w:eastAsia="ar-SA"/>
        </w:rPr>
        <w:t xml:space="preserve"> </w:t>
      </w:r>
    </w:p>
    <w:p w14:paraId="4709C76A" w14:textId="27C7D7F3" w:rsidR="0028090E" w:rsidRDefault="00971D71" w:rsidP="00EA5774">
      <w:pPr>
        <w:suppressAutoHyphens/>
        <w:spacing w:line="276" w:lineRule="auto"/>
        <w:rPr>
          <w:rFonts w:ascii="Times New Roman" w:eastAsia="Times New Roman" w:hAnsi="Times New Roman" w:cs="Times New Roman"/>
          <w:sz w:val="20"/>
          <w:szCs w:val="20"/>
          <w:lang w:eastAsia="ar-SA"/>
        </w:rPr>
      </w:pPr>
      <w:r w:rsidRPr="00971D71">
        <w:rPr>
          <w:rFonts w:ascii="Times New Roman" w:eastAsia="Times New Roman" w:hAnsi="Times New Roman" w:cs="Times New Roman"/>
          <w:sz w:val="20"/>
          <w:szCs w:val="20"/>
          <w:lang w:eastAsia="ar-SA"/>
        </w:rPr>
        <w:t xml:space="preserve">Om någon av de största A-aktieägarna avstår från sin rätt att utse en representant till valberedningen ska i turordning näst största A-aktieägare erbjudas att utse ledamot. Om någon av de största B-aktieägarna avstår från sin rätt att utse en representant till valberedningen ska i turordning nästa största B-aktieägare erbjudas att utse ledamot. Sådant erbjudande behövs dock endast lämnas till den fjärde och den femte största ägarna av varje aktieslag. Verkställande direktören eller annan person från bolagsledningen ska inte vara ledamot av valberedningen. Styrelsens ordförande är sammankallande till valberedningens första sammanträde. Styrelsens ordförande kan adjungeras till valberedningen. </w:t>
      </w:r>
    </w:p>
    <w:p w14:paraId="7691F3F0" w14:textId="00D7D322" w:rsidR="00971D71" w:rsidRPr="00971D71" w:rsidRDefault="00971D71" w:rsidP="00EA5774">
      <w:pPr>
        <w:suppressAutoHyphens/>
        <w:spacing w:line="276" w:lineRule="auto"/>
        <w:rPr>
          <w:rFonts w:ascii="Times New Roman" w:eastAsia="Times New Roman" w:hAnsi="Times New Roman" w:cs="Times New Roman"/>
          <w:sz w:val="20"/>
          <w:szCs w:val="20"/>
          <w:lang w:eastAsia="ar-SA"/>
        </w:rPr>
      </w:pPr>
      <w:r w:rsidRPr="00971D71">
        <w:rPr>
          <w:rFonts w:ascii="Times New Roman" w:eastAsia="Times New Roman" w:hAnsi="Times New Roman" w:cs="Times New Roman"/>
          <w:sz w:val="20"/>
          <w:szCs w:val="20"/>
          <w:lang w:eastAsia="ar-SA"/>
        </w:rPr>
        <w:t xml:space="preserve">Bolaget ska senast </w:t>
      </w:r>
      <w:r w:rsidR="007722FD">
        <w:rPr>
          <w:rFonts w:ascii="Times New Roman" w:eastAsia="Times New Roman" w:hAnsi="Times New Roman" w:cs="Times New Roman"/>
          <w:sz w:val="20"/>
          <w:szCs w:val="20"/>
          <w:lang w:eastAsia="ar-SA"/>
        </w:rPr>
        <w:t xml:space="preserve">sex månader </w:t>
      </w:r>
      <w:r w:rsidR="00C43577">
        <w:rPr>
          <w:rFonts w:ascii="Times New Roman" w:eastAsia="Times New Roman" w:hAnsi="Times New Roman" w:cs="Times New Roman"/>
          <w:sz w:val="20"/>
          <w:szCs w:val="20"/>
          <w:lang w:eastAsia="ar-SA"/>
        </w:rPr>
        <w:t>före årsstämma</w:t>
      </w:r>
      <w:r w:rsidRPr="00971D71">
        <w:rPr>
          <w:rFonts w:ascii="Times New Roman" w:eastAsia="Times New Roman" w:hAnsi="Times New Roman" w:cs="Times New Roman"/>
          <w:sz w:val="20"/>
          <w:szCs w:val="20"/>
          <w:lang w:eastAsia="ar-SA"/>
        </w:rPr>
        <w:t xml:space="preserve"> varje år informera sina aktieägare om valberedningens ledamöter och ordförande samt vilka aktieägare dessa företräder och ange kontaktuppgifter till valberedningens ledamöter. Om en ledamot avgår ur valberedningen eller upphör att representera den aktieägare som utsett ledamoten, ska den ägare som utsett representanten ha rätt att utse ersättare. Vid väsentliga förändringar i ägandet i bolaget kan valberedningen besluta att dess sammansättning ska ändras för att reflektera sådan ägarförändring och därvid erbjuda efter förändringen berörd/a största aktieägare att utse representanter att ersätta tidigare utsedda representanter.</w:t>
      </w:r>
      <w:r w:rsidR="009F259F">
        <w:rPr>
          <w:rFonts w:ascii="Times New Roman" w:eastAsia="Times New Roman" w:hAnsi="Times New Roman" w:cs="Times New Roman"/>
          <w:sz w:val="20"/>
          <w:szCs w:val="20"/>
          <w:lang w:eastAsia="ar-SA"/>
        </w:rPr>
        <w:t xml:space="preserve"> Sådan </w:t>
      </w:r>
      <w:r w:rsidR="00174CE4">
        <w:rPr>
          <w:rFonts w:ascii="Times New Roman" w:eastAsia="Times New Roman" w:hAnsi="Times New Roman" w:cs="Times New Roman"/>
          <w:sz w:val="20"/>
          <w:szCs w:val="20"/>
          <w:lang w:eastAsia="ar-SA"/>
        </w:rPr>
        <w:t xml:space="preserve">förändring av valberedningens sammanfattning behöver inte ske senare än två månader före årsstämma, om inte särskilda skäl föreligger.  </w:t>
      </w:r>
    </w:p>
    <w:p w14:paraId="3EEA5DEF" w14:textId="397FD83F" w:rsidR="00971D71" w:rsidRPr="00971D71" w:rsidRDefault="00971D71" w:rsidP="00EA5774">
      <w:pPr>
        <w:suppressAutoHyphens/>
        <w:spacing w:line="276" w:lineRule="auto"/>
        <w:rPr>
          <w:rFonts w:ascii="Times New Roman" w:eastAsia="Times New Roman" w:hAnsi="Times New Roman" w:cs="Times New Roman"/>
          <w:sz w:val="20"/>
          <w:szCs w:val="20"/>
          <w:lang w:eastAsia="ar-SA"/>
        </w:rPr>
      </w:pPr>
      <w:r w:rsidRPr="00971D71">
        <w:rPr>
          <w:rFonts w:ascii="Times New Roman" w:eastAsia="Times New Roman" w:hAnsi="Times New Roman" w:cs="Times New Roman"/>
          <w:sz w:val="20"/>
          <w:szCs w:val="20"/>
          <w:lang w:eastAsia="ar-SA"/>
        </w:rPr>
        <w:t xml:space="preserve">Valberedningens ordförande ska informera bolaget om förändringar i valberedningens sammansättning på så vis att bolaget utan dröjsmål kan meddelas aktieägarna. Valberedningen ska bereda och inför bolagsstämma där valfrågor ska behandlas lämna förslag till: </w:t>
      </w:r>
    </w:p>
    <w:p w14:paraId="40227204" w14:textId="146CAF37" w:rsidR="00971D71" w:rsidRPr="00CC7C1E" w:rsidRDefault="00971D71" w:rsidP="00CC7C1E">
      <w:pPr>
        <w:pStyle w:val="ListParagraph"/>
        <w:numPr>
          <w:ilvl w:val="0"/>
          <w:numId w:val="22"/>
        </w:numPr>
        <w:suppressAutoHyphens/>
        <w:spacing w:line="276" w:lineRule="auto"/>
        <w:rPr>
          <w:rFonts w:ascii="Times New Roman" w:eastAsia="Times New Roman" w:hAnsi="Times New Roman" w:cs="Times New Roman"/>
          <w:sz w:val="20"/>
          <w:szCs w:val="20"/>
          <w:lang w:eastAsia="ar-SA"/>
        </w:rPr>
      </w:pPr>
      <w:r w:rsidRPr="00CC7C1E">
        <w:rPr>
          <w:rFonts w:ascii="Times New Roman" w:eastAsia="Times New Roman" w:hAnsi="Times New Roman" w:cs="Times New Roman"/>
          <w:sz w:val="20"/>
          <w:szCs w:val="20"/>
          <w:lang w:eastAsia="ar-SA"/>
        </w:rPr>
        <w:lastRenderedPageBreak/>
        <w:t>val av ordförande vid stämman</w:t>
      </w:r>
      <w:r w:rsidR="00CA48AF">
        <w:rPr>
          <w:rFonts w:ascii="Times New Roman" w:eastAsia="Times New Roman" w:hAnsi="Times New Roman" w:cs="Times New Roman"/>
          <w:sz w:val="20"/>
          <w:szCs w:val="20"/>
          <w:lang w:eastAsia="ar-SA"/>
        </w:rPr>
        <w:t>,</w:t>
      </w:r>
      <w:r w:rsidRPr="00CC7C1E">
        <w:rPr>
          <w:rFonts w:ascii="Times New Roman" w:eastAsia="Times New Roman" w:hAnsi="Times New Roman" w:cs="Times New Roman"/>
          <w:sz w:val="20"/>
          <w:szCs w:val="20"/>
          <w:lang w:eastAsia="ar-SA"/>
        </w:rPr>
        <w:t xml:space="preserve"> </w:t>
      </w:r>
    </w:p>
    <w:p w14:paraId="047CD547" w14:textId="288A8B0D" w:rsidR="00971D71" w:rsidRPr="00CC7C1E" w:rsidRDefault="00971D71" w:rsidP="00CC7C1E">
      <w:pPr>
        <w:pStyle w:val="ListParagraph"/>
        <w:numPr>
          <w:ilvl w:val="0"/>
          <w:numId w:val="22"/>
        </w:numPr>
        <w:suppressAutoHyphens/>
        <w:spacing w:line="276" w:lineRule="auto"/>
        <w:rPr>
          <w:rFonts w:ascii="Times New Roman" w:eastAsia="Times New Roman" w:hAnsi="Times New Roman" w:cs="Times New Roman"/>
          <w:sz w:val="20"/>
          <w:szCs w:val="20"/>
          <w:lang w:eastAsia="ar-SA"/>
        </w:rPr>
      </w:pPr>
      <w:r w:rsidRPr="00CC7C1E">
        <w:rPr>
          <w:rFonts w:ascii="Times New Roman" w:eastAsia="Times New Roman" w:hAnsi="Times New Roman" w:cs="Times New Roman"/>
          <w:sz w:val="20"/>
          <w:szCs w:val="20"/>
          <w:lang w:eastAsia="ar-SA"/>
        </w:rPr>
        <w:t>val av ordförande och övriga ledamöter i styrelsen</w:t>
      </w:r>
      <w:r w:rsidR="00CA48AF">
        <w:rPr>
          <w:rFonts w:ascii="Times New Roman" w:eastAsia="Times New Roman" w:hAnsi="Times New Roman" w:cs="Times New Roman"/>
          <w:sz w:val="20"/>
          <w:szCs w:val="20"/>
          <w:lang w:eastAsia="ar-SA"/>
        </w:rPr>
        <w:t>,</w:t>
      </w:r>
      <w:r w:rsidRPr="00CC7C1E">
        <w:rPr>
          <w:rFonts w:ascii="Times New Roman" w:eastAsia="Times New Roman" w:hAnsi="Times New Roman" w:cs="Times New Roman"/>
          <w:sz w:val="20"/>
          <w:szCs w:val="20"/>
          <w:lang w:eastAsia="ar-SA"/>
        </w:rPr>
        <w:t xml:space="preserve"> </w:t>
      </w:r>
    </w:p>
    <w:p w14:paraId="440EC5C2" w14:textId="660542CB" w:rsidR="00971D71" w:rsidRPr="00CC7C1E" w:rsidRDefault="00971D71" w:rsidP="00CC7C1E">
      <w:pPr>
        <w:pStyle w:val="ListParagraph"/>
        <w:numPr>
          <w:ilvl w:val="0"/>
          <w:numId w:val="22"/>
        </w:numPr>
        <w:suppressAutoHyphens/>
        <w:spacing w:line="276" w:lineRule="auto"/>
        <w:rPr>
          <w:rFonts w:ascii="Times New Roman" w:eastAsia="Times New Roman" w:hAnsi="Times New Roman" w:cs="Times New Roman"/>
          <w:sz w:val="20"/>
          <w:szCs w:val="20"/>
          <w:lang w:eastAsia="ar-SA"/>
        </w:rPr>
      </w:pPr>
      <w:r w:rsidRPr="00CC7C1E">
        <w:rPr>
          <w:rFonts w:ascii="Times New Roman" w:eastAsia="Times New Roman" w:hAnsi="Times New Roman" w:cs="Times New Roman"/>
          <w:sz w:val="20"/>
          <w:szCs w:val="20"/>
          <w:lang w:eastAsia="ar-SA"/>
        </w:rPr>
        <w:t>styrelsearvode uppdelat mellan ordförande och övriga ledamöter samt arvode till ledamöter i styrelsens utskott</w:t>
      </w:r>
      <w:r w:rsidR="00CA48AF">
        <w:rPr>
          <w:rFonts w:ascii="Times New Roman" w:eastAsia="Times New Roman" w:hAnsi="Times New Roman" w:cs="Times New Roman"/>
          <w:sz w:val="20"/>
          <w:szCs w:val="20"/>
          <w:lang w:eastAsia="ar-SA"/>
        </w:rPr>
        <w:t>,</w:t>
      </w:r>
      <w:r w:rsidRPr="00CC7C1E">
        <w:rPr>
          <w:rFonts w:ascii="Times New Roman" w:eastAsia="Times New Roman" w:hAnsi="Times New Roman" w:cs="Times New Roman"/>
          <w:sz w:val="20"/>
          <w:szCs w:val="20"/>
          <w:lang w:eastAsia="ar-SA"/>
        </w:rPr>
        <w:t xml:space="preserve"> </w:t>
      </w:r>
    </w:p>
    <w:p w14:paraId="05C56977" w14:textId="45A51A7C" w:rsidR="00971D71" w:rsidRPr="00CC7C1E" w:rsidRDefault="00971D71" w:rsidP="00CC7C1E">
      <w:pPr>
        <w:pStyle w:val="ListParagraph"/>
        <w:numPr>
          <w:ilvl w:val="0"/>
          <w:numId w:val="22"/>
        </w:numPr>
        <w:suppressAutoHyphens/>
        <w:spacing w:line="276" w:lineRule="auto"/>
        <w:rPr>
          <w:rFonts w:ascii="Times New Roman" w:eastAsia="Times New Roman" w:hAnsi="Times New Roman" w:cs="Times New Roman"/>
          <w:sz w:val="20"/>
          <w:szCs w:val="20"/>
          <w:lang w:eastAsia="ar-SA"/>
        </w:rPr>
      </w:pPr>
      <w:r w:rsidRPr="00CC7C1E">
        <w:rPr>
          <w:rFonts w:ascii="Times New Roman" w:eastAsia="Times New Roman" w:hAnsi="Times New Roman" w:cs="Times New Roman"/>
          <w:sz w:val="20"/>
          <w:szCs w:val="20"/>
          <w:lang w:eastAsia="ar-SA"/>
        </w:rPr>
        <w:t xml:space="preserve">val av revisor och ersättning till denne, samt </w:t>
      </w:r>
    </w:p>
    <w:p w14:paraId="016BA060" w14:textId="72E0541D" w:rsidR="00971D71" w:rsidRPr="00CC7C1E" w:rsidRDefault="00971D71" w:rsidP="00CC7C1E">
      <w:pPr>
        <w:pStyle w:val="ListParagraph"/>
        <w:numPr>
          <w:ilvl w:val="0"/>
          <w:numId w:val="22"/>
        </w:numPr>
        <w:suppressAutoHyphens/>
        <w:spacing w:line="276" w:lineRule="auto"/>
        <w:rPr>
          <w:rFonts w:ascii="Times New Roman" w:eastAsia="Times New Roman" w:hAnsi="Times New Roman" w:cs="Times New Roman"/>
          <w:sz w:val="20"/>
          <w:szCs w:val="20"/>
          <w:lang w:eastAsia="ar-SA"/>
        </w:rPr>
      </w:pPr>
      <w:r w:rsidRPr="00CC7C1E">
        <w:rPr>
          <w:rFonts w:ascii="Times New Roman" w:eastAsia="Times New Roman" w:hAnsi="Times New Roman" w:cs="Times New Roman"/>
          <w:sz w:val="20"/>
          <w:szCs w:val="20"/>
          <w:lang w:eastAsia="ar-SA"/>
        </w:rPr>
        <w:t>nya principer för utseende av valberedning och instruktioner för valberedningens arbete (i förekommande fall)</w:t>
      </w:r>
      <w:r w:rsidR="00CA48AF">
        <w:rPr>
          <w:rFonts w:ascii="Times New Roman" w:eastAsia="Times New Roman" w:hAnsi="Times New Roman" w:cs="Times New Roman"/>
          <w:sz w:val="20"/>
          <w:szCs w:val="20"/>
          <w:lang w:eastAsia="ar-SA"/>
        </w:rPr>
        <w:t>.</w:t>
      </w:r>
      <w:r w:rsidRPr="00CC7C1E">
        <w:rPr>
          <w:rFonts w:ascii="Times New Roman" w:eastAsia="Times New Roman" w:hAnsi="Times New Roman" w:cs="Times New Roman"/>
          <w:sz w:val="20"/>
          <w:szCs w:val="20"/>
          <w:lang w:eastAsia="ar-SA"/>
        </w:rPr>
        <w:t xml:space="preserve"> </w:t>
      </w:r>
    </w:p>
    <w:p w14:paraId="78CB670D" w14:textId="430AFC1E" w:rsidR="00357AA8" w:rsidRPr="0033204F" w:rsidRDefault="00971D71" w:rsidP="00F07193">
      <w:pPr>
        <w:suppressAutoHyphens/>
        <w:spacing w:line="276" w:lineRule="auto"/>
        <w:rPr>
          <w:rFonts w:ascii="Times New Roman" w:eastAsia="Lucida Sans Unicode" w:hAnsi="Times New Roman" w:cs="Times New Roman"/>
          <w:b/>
          <w:bCs/>
          <w:color w:val="000000"/>
          <w:sz w:val="20"/>
          <w:szCs w:val="20"/>
          <w:lang w:eastAsia="ar-SA"/>
        </w:rPr>
      </w:pPr>
      <w:r w:rsidRPr="00971D71">
        <w:rPr>
          <w:rFonts w:ascii="Times New Roman" w:eastAsia="Times New Roman" w:hAnsi="Times New Roman" w:cs="Times New Roman"/>
          <w:sz w:val="20"/>
          <w:szCs w:val="20"/>
          <w:lang w:eastAsia="ar-SA"/>
        </w:rPr>
        <w:t>Arvode ska inte utgå till valberedningens ledamöter. Valberedningens mandatperiod sträcker sig fram till dess ny valberedning utsetts.</w:t>
      </w:r>
      <w:r w:rsidR="00892A50">
        <w:rPr>
          <w:rFonts w:ascii="Times New Roman" w:eastAsia="Times New Roman" w:hAnsi="Times New Roman" w:cs="Times New Roman"/>
          <w:sz w:val="20"/>
          <w:szCs w:val="20"/>
          <w:lang w:eastAsia="ar-SA"/>
        </w:rPr>
        <w:br/>
      </w:r>
      <w:r w:rsidR="00892A50">
        <w:rPr>
          <w:rFonts w:ascii="Times New Roman" w:eastAsia="Times New Roman" w:hAnsi="Times New Roman" w:cs="Times New Roman"/>
          <w:sz w:val="20"/>
          <w:szCs w:val="20"/>
          <w:lang w:eastAsia="ar-SA"/>
        </w:rPr>
        <w:br/>
      </w:r>
      <w:r w:rsidR="00296023" w:rsidRPr="0033204F">
        <w:rPr>
          <w:rFonts w:ascii="Times New Roman" w:eastAsia="Lucida Sans Unicode" w:hAnsi="Times New Roman" w:cs="Times New Roman"/>
          <w:b/>
          <w:bCs/>
          <w:color w:val="000000"/>
          <w:sz w:val="20"/>
          <w:szCs w:val="20"/>
          <w:lang w:eastAsia="ar-SA"/>
        </w:rPr>
        <w:t>Beslut om bemyndigande för styrelsen att besluta om emissioner (punkt 1</w:t>
      </w:r>
      <w:r w:rsidR="002A2C07">
        <w:rPr>
          <w:rFonts w:ascii="Times New Roman" w:eastAsia="Lucida Sans Unicode" w:hAnsi="Times New Roman" w:cs="Times New Roman"/>
          <w:b/>
          <w:bCs/>
          <w:color w:val="000000"/>
          <w:sz w:val="20"/>
          <w:szCs w:val="20"/>
          <w:lang w:eastAsia="ar-SA"/>
        </w:rPr>
        <w:t>3</w:t>
      </w:r>
      <w:r w:rsidR="00296023" w:rsidRPr="0033204F">
        <w:rPr>
          <w:rFonts w:ascii="Times New Roman" w:eastAsia="Lucida Sans Unicode" w:hAnsi="Times New Roman" w:cs="Times New Roman"/>
          <w:b/>
          <w:bCs/>
          <w:color w:val="000000"/>
          <w:sz w:val="20"/>
          <w:szCs w:val="20"/>
          <w:lang w:eastAsia="ar-SA"/>
        </w:rPr>
        <w:t>)</w:t>
      </w:r>
    </w:p>
    <w:p w14:paraId="2FE48E78" w14:textId="77777777" w:rsidR="00AB4E59" w:rsidRPr="000724A8" w:rsidRDefault="00AB4E59" w:rsidP="00AB4E59">
      <w:pPr>
        <w:suppressAutoHyphens/>
        <w:spacing w:line="276" w:lineRule="auto"/>
        <w:rPr>
          <w:rFonts w:ascii="Times New Roman" w:eastAsia="Times New Roman" w:hAnsi="Times New Roman" w:cs="Times New Roman"/>
          <w:sz w:val="20"/>
          <w:szCs w:val="20"/>
          <w:lang w:eastAsia="ar-SA"/>
        </w:rPr>
      </w:pPr>
      <w:r w:rsidRPr="253FC1F5">
        <w:rPr>
          <w:rFonts w:ascii="Times New Roman" w:eastAsia="Times New Roman" w:hAnsi="Times New Roman" w:cs="Times New Roman"/>
          <w:sz w:val="20"/>
          <w:szCs w:val="20"/>
          <w:lang w:eastAsia="ar-SA"/>
        </w:rPr>
        <w:t xml:space="preserve">Styrelsen föreslår att årsstämman bemyndigar styrelsen att, vid ett eller flera tillfällen, besluta om emission av B-aktier, teckningsoptioner och/eller konvertibler med rätt att teckna nya B-aktier. Bemyndigandet är begränsat på så sätt att antalet aktier, efter fulltecknad nyemission, fullt utnyttjande av teckningsoptioner eller full konvertering, inte ökar med mer än trettio (30) procent av vid tidpunkten för denna stämma utestående antal aktier. Bemyndigandet ska gälla fram till och med nästa årsstämma. Emissioner kan ske med eller utan avvikelse från aktieägarnas företrädesrätt och ska ske till styrelsens marknadsmässigbedömda teckningskurs, med förbehåll för marknadsmässig emissionsrabatt i förekommande fall. Styrelsen ska äga rätt att fatta beslut om de detaljerade emissionsvillkoren vid varje enskilt tillfälle. Betalning kan ske genom kontant betalning, kvittning, apport eller eljest med villkor. </w:t>
      </w:r>
    </w:p>
    <w:p w14:paraId="6E3A68F5" w14:textId="77777777" w:rsidR="00AB4E59" w:rsidRPr="000724A8" w:rsidRDefault="00AB4E59" w:rsidP="00AB4E59">
      <w:pPr>
        <w:suppressAutoHyphens/>
        <w:spacing w:line="276" w:lineRule="auto"/>
        <w:rPr>
          <w:rFonts w:ascii="Times New Roman" w:eastAsia="Times New Roman" w:hAnsi="Times New Roman" w:cs="Times New Roman"/>
          <w:sz w:val="20"/>
          <w:szCs w:val="20"/>
          <w:lang w:eastAsia="ar-SA"/>
        </w:rPr>
      </w:pPr>
      <w:r w:rsidRPr="000724A8">
        <w:rPr>
          <w:rFonts w:ascii="Times New Roman" w:eastAsia="Times New Roman" w:hAnsi="Times New Roman" w:cs="Times New Roman"/>
          <w:sz w:val="20"/>
          <w:szCs w:val="20"/>
          <w:lang w:eastAsia="ar-SA"/>
        </w:rPr>
        <w:t xml:space="preserve">Styrelsen, eller den styrelsen utser, bemyndigas att vidta de mindre justeringar i bolagsstämmans beslut som kan visa sig erforderliga i samband med registrering vid Bolagsverket. </w:t>
      </w:r>
    </w:p>
    <w:p w14:paraId="51B9B558" w14:textId="4E77B9DA" w:rsidR="007E08DD" w:rsidRPr="00E3717A" w:rsidRDefault="00AB4E59" w:rsidP="007E08DD">
      <w:pPr>
        <w:suppressAutoHyphens/>
        <w:spacing w:after="0" w:line="288" w:lineRule="auto"/>
        <w:rPr>
          <w:rFonts w:ascii="Times New Roman" w:eastAsia="Times New Roman" w:hAnsi="Times New Roman" w:cs="Times New Roman"/>
          <w:b/>
          <w:bCs/>
          <w:sz w:val="20"/>
          <w:szCs w:val="20"/>
          <w:lang w:eastAsia="ar-SA"/>
        </w:rPr>
      </w:pPr>
      <w:r w:rsidRPr="000724A8">
        <w:rPr>
          <w:rFonts w:ascii="Times New Roman" w:eastAsia="Times New Roman" w:hAnsi="Times New Roman" w:cs="Times New Roman"/>
          <w:sz w:val="20"/>
          <w:szCs w:val="20"/>
          <w:lang w:eastAsia="ar-SA"/>
        </w:rPr>
        <w:t>För giltigt beslut erfordras att det har biträtts av aktieägare med minst två tredjedelar av såväl de avgivna rösterna som de aktier som är företrädda vid bolagsstämman.</w:t>
      </w:r>
      <w:r w:rsidR="008675B2">
        <w:rPr>
          <w:rFonts w:ascii="Times New Roman" w:eastAsia="Times New Roman" w:hAnsi="Times New Roman" w:cs="Times New Roman"/>
          <w:sz w:val="20"/>
          <w:szCs w:val="20"/>
          <w:lang w:eastAsia="ar-SA"/>
        </w:rPr>
        <w:br/>
      </w:r>
      <w:r w:rsidR="008675B2">
        <w:rPr>
          <w:rFonts w:ascii="Times New Roman" w:eastAsia="Times New Roman" w:hAnsi="Times New Roman" w:cs="Times New Roman"/>
          <w:sz w:val="20"/>
          <w:szCs w:val="20"/>
          <w:lang w:eastAsia="ar-SA"/>
        </w:rPr>
        <w:br/>
      </w:r>
      <w:r w:rsidR="007E08DD" w:rsidRPr="00E3717A">
        <w:rPr>
          <w:rFonts w:ascii="Times New Roman" w:eastAsia="Times New Roman" w:hAnsi="Times New Roman" w:cs="Times New Roman"/>
          <w:b/>
          <w:bCs/>
          <w:sz w:val="20"/>
          <w:szCs w:val="20"/>
          <w:lang w:eastAsia="ar-SA"/>
        </w:rPr>
        <w:t>Personuppgifter</w:t>
      </w:r>
    </w:p>
    <w:p w14:paraId="6F374637" w14:textId="77777777" w:rsidR="003C314B" w:rsidRDefault="007E08DD" w:rsidP="003C314B">
      <w:pPr>
        <w:suppressAutoHyphens/>
        <w:spacing w:after="0" w:line="288" w:lineRule="auto"/>
        <w:rPr>
          <w:rFonts w:ascii="Times New Roman" w:eastAsia="Times New Roman" w:hAnsi="Times New Roman" w:cs="Times New Roman"/>
          <w:bCs/>
          <w:sz w:val="20"/>
          <w:szCs w:val="20"/>
          <w:lang w:eastAsia="ar-SA"/>
        </w:rPr>
      </w:pPr>
      <w:r w:rsidRPr="00E3717A">
        <w:rPr>
          <w:rFonts w:ascii="Times New Roman" w:eastAsia="Times New Roman" w:hAnsi="Times New Roman" w:cs="Times New Roman"/>
          <w:bCs/>
          <w:sz w:val="20"/>
          <w:szCs w:val="20"/>
          <w:lang w:eastAsia="ar-SA"/>
        </w:rPr>
        <w:t xml:space="preserve">Personuppgifter som hämtats från den av </w:t>
      </w:r>
      <w:proofErr w:type="spellStart"/>
      <w:r w:rsidRPr="00E3717A">
        <w:rPr>
          <w:rFonts w:ascii="Times New Roman" w:eastAsia="Times New Roman" w:hAnsi="Times New Roman" w:cs="Times New Roman"/>
          <w:bCs/>
          <w:sz w:val="20"/>
          <w:szCs w:val="20"/>
          <w:lang w:eastAsia="ar-SA"/>
        </w:rPr>
        <w:t>Euroclear</w:t>
      </w:r>
      <w:proofErr w:type="spellEnd"/>
      <w:r w:rsidRPr="00E3717A">
        <w:rPr>
          <w:rFonts w:ascii="Times New Roman" w:eastAsia="Times New Roman" w:hAnsi="Times New Roman" w:cs="Times New Roman"/>
          <w:bCs/>
          <w:sz w:val="20"/>
          <w:szCs w:val="20"/>
          <w:lang w:eastAsia="ar-SA"/>
        </w:rPr>
        <w:t xml:space="preserve"> Sweden AB förda aktieboken, anmälan om deltagande vid stämman samt uppgifter om ställföreträdare, ombud och biträden kommer att användas för registrering, upprättande av röstlängd för stämman samt, i förekommande fall, stämmoprotokoll.</w:t>
      </w:r>
    </w:p>
    <w:p w14:paraId="71E5B1E8" w14:textId="77777777" w:rsidR="003C314B" w:rsidRDefault="003C314B" w:rsidP="003C314B">
      <w:pPr>
        <w:suppressAutoHyphens/>
        <w:spacing w:after="0" w:line="288" w:lineRule="auto"/>
        <w:rPr>
          <w:rFonts w:ascii="Times New Roman" w:eastAsia="Times New Roman" w:hAnsi="Times New Roman" w:cs="Times New Roman"/>
          <w:bCs/>
          <w:sz w:val="20"/>
          <w:szCs w:val="20"/>
          <w:lang w:eastAsia="ar-SA"/>
        </w:rPr>
      </w:pPr>
    </w:p>
    <w:p w14:paraId="5E9EA233" w14:textId="368D9DA6" w:rsidR="007E08DD" w:rsidRPr="003C314B" w:rsidRDefault="007E08DD" w:rsidP="003C314B">
      <w:pPr>
        <w:suppressAutoHyphens/>
        <w:spacing w:after="0" w:line="288" w:lineRule="auto"/>
        <w:rPr>
          <w:rFonts w:ascii="Times New Roman" w:eastAsia="Times New Roman" w:hAnsi="Times New Roman" w:cs="Times New Roman"/>
          <w:bCs/>
          <w:sz w:val="20"/>
          <w:szCs w:val="20"/>
          <w:lang w:eastAsia="ar-SA"/>
        </w:rPr>
      </w:pPr>
      <w:r w:rsidRPr="00E3717A">
        <w:rPr>
          <w:rFonts w:ascii="Times New Roman" w:eastAsia="Times New Roman" w:hAnsi="Times New Roman" w:cs="Times New Roman"/>
          <w:b/>
          <w:sz w:val="20"/>
          <w:szCs w:val="20"/>
          <w:lang w:eastAsia="ar-SA"/>
        </w:rPr>
        <w:t>Övrigt</w:t>
      </w:r>
    </w:p>
    <w:p w14:paraId="44E0435E" w14:textId="09F2397D" w:rsidR="007E08DD" w:rsidRPr="00AB0004" w:rsidRDefault="005E0F1B" w:rsidP="00AB0004">
      <w:pPr>
        <w:suppressAutoHyphens/>
        <w:spacing w:line="276" w:lineRule="auto"/>
        <w:rPr>
          <w:rFonts w:ascii="Times New Roman" w:eastAsia="Times New Roman" w:hAnsi="Times New Roman" w:cs="Times New Roman"/>
          <w:sz w:val="20"/>
          <w:szCs w:val="20"/>
          <w:lang w:eastAsia="ar-SA"/>
        </w:rPr>
      </w:pPr>
      <w:r w:rsidRPr="00AB0004">
        <w:rPr>
          <w:rFonts w:ascii="Times New Roman" w:eastAsia="Times New Roman" w:hAnsi="Times New Roman" w:cs="Times New Roman"/>
          <w:sz w:val="20"/>
          <w:szCs w:val="20"/>
          <w:lang w:eastAsia="ar-SA"/>
        </w:rPr>
        <w:t>Årsredovisningen jämte revisionsberättelsen för bolaget och koncernen, liksom f</w:t>
      </w:r>
      <w:r w:rsidR="007E08DD" w:rsidRPr="00AB0004">
        <w:rPr>
          <w:rFonts w:ascii="Times New Roman" w:eastAsia="Times New Roman" w:hAnsi="Times New Roman" w:cs="Times New Roman"/>
          <w:sz w:val="20"/>
          <w:szCs w:val="20"/>
          <w:lang w:eastAsia="ar-SA"/>
        </w:rPr>
        <w:t>ullständiga förslag till beslut</w:t>
      </w:r>
      <w:r w:rsidR="00916869" w:rsidRPr="00AB0004">
        <w:rPr>
          <w:rFonts w:ascii="Times New Roman" w:eastAsia="Times New Roman" w:hAnsi="Times New Roman" w:cs="Times New Roman"/>
          <w:sz w:val="20"/>
          <w:szCs w:val="20"/>
          <w:lang w:eastAsia="ar-SA"/>
        </w:rPr>
        <w:t xml:space="preserve"> samt fullmakts</w:t>
      </w:r>
      <w:r w:rsidR="000444A4" w:rsidRPr="00AB0004">
        <w:rPr>
          <w:rFonts w:ascii="Times New Roman" w:eastAsia="Times New Roman" w:hAnsi="Times New Roman" w:cs="Times New Roman"/>
          <w:sz w:val="20"/>
          <w:szCs w:val="20"/>
          <w:lang w:eastAsia="ar-SA"/>
        </w:rPr>
        <w:t>formulär</w:t>
      </w:r>
      <w:r w:rsidR="003C11C9" w:rsidRPr="00AB0004">
        <w:rPr>
          <w:rFonts w:ascii="Times New Roman" w:eastAsia="Times New Roman" w:hAnsi="Times New Roman" w:cs="Times New Roman"/>
          <w:sz w:val="20"/>
          <w:szCs w:val="20"/>
          <w:lang w:eastAsia="ar-SA"/>
        </w:rPr>
        <w:t xml:space="preserve"> kommer att hållas tillgängliga </w:t>
      </w:r>
      <w:r w:rsidR="007E08DD" w:rsidRPr="00E3717A">
        <w:rPr>
          <w:rFonts w:ascii="Times New Roman" w:eastAsia="Times New Roman" w:hAnsi="Times New Roman" w:cs="Times New Roman"/>
          <w:sz w:val="20"/>
          <w:szCs w:val="20"/>
          <w:lang w:eastAsia="ar-SA"/>
        </w:rPr>
        <w:t>på bolagets kontor</w:t>
      </w:r>
      <w:r w:rsidR="00C45AC6" w:rsidRPr="00AB0004">
        <w:rPr>
          <w:rFonts w:ascii="Times New Roman" w:eastAsia="Times New Roman" w:hAnsi="Times New Roman" w:cs="Times New Roman"/>
          <w:sz w:val="20"/>
          <w:szCs w:val="20"/>
          <w:lang w:eastAsia="ar-SA"/>
        </w:rPr>
        <w:t xml:space="preserve"> </w:t>
      </w:r>
      <w:r w:rsidR="00B024E8">
        <w:rPr>
          <w:rFonts w:ascii="Times New Roman" w:eastAsia="Times New Roman" w:hAnsi="Times New Roman" w:cs="Times New Roman"/>
          <w:sz w:val="20"/>
          <w:szCs w:val="20"/>
          <w:lang w:eastAsia="ar-SA"/>
        </w:rPr>
        <w:t>på</w:t>
      </w:r>
      <w:r w:rsidR="00E12E4D">
        <w:rPr>
          <w:rFonts w:ascii="Times New Roman" w:eastAsia="Times New Roman" w:hAnsi="Times New Roman" w:cs="Times New Roman"/>
          <w:sz w:val="20"/>
          <w:szCs w:val="20"/>
          <w:lang w:eastAsia="ar-SA"/>
        </w:rPr>
        <w:t xml:space="preserve"> </w:t>
      </w:r>
      <w:r w:rsidR="00E12E4D" w:rsidRPr="00E12E4D">
        <w:rPr>
          <w:rFonts w:ascii="Times New Roman" w:eastAsia="Times New Roman" w:hAnsi="Times New Roman" w:cs="Times New Roman"/>
          <w:sz w:val="20"/>
          <w:szCs w:val="20"/>
          <w:lang w:eastAsia="ar-SA"/>
        </w:rPr>
        <w:t xml:space="preserve">AstraZeneca </w:t>
      </w:r>
      <w:proofErr w:type="spellStart"/>
      <w:r w:rsidR="00E12E4D" w:rsidRPr="00E12E4D">
        <w:rPr>
          <w:rFonts w:ascii="Times New Roman" w:eastAsia="Times New Roman" w:hAnsi="Times New Roman" w:cs="Times New Roman"/>
          <w:sz w:val="20"/>
          <w:szCs w:val="20"/>
          <w:lang w:eastAsia="ar-SA"/>
        </w:rPr>
        <w:t>BioVentureHub</w:t>
      </w:r>
      <w:proofErr w:type="spellEnd"/>
      <w:r w:rsidR="00E12E4D">
        <w:rPr>
          <w:rFonts w:ascii="Times New Roman" w:eastAsia="Times New Roman" w:hAnsi="Times New Roman" w:cs="Times New Roman"/>
          <w:sz w:val="20"/>
          <w:szCs w:val="20"/>
          <w:lang w:eastAsia="ar-SA"/>
        </w:rPr>
        <w:t xml:space="preserve">, </w:t>
      </w:r>
      <w:proofErr w:type="spellStart"/>
      <w:r w:rsidR="00B024E8">
        <w:rPr>
          <w:rFonts w:ascii="Times New Roman" w:eastAsia="Lucida Sans Unicode" w:hAnsi="Times New Roman" w:cs="Times New Roman"/>
          <w:sz w:val="20"/>
          <w:szCs w:val="20"/>
          <w:lang w:eastAsia="ar-SA"/>
        </w:rPr>
        <w:t>Pepparedsleden</w:t>
      </w:r>
      <w:proofErr w:type="spellEnd"/>
      <w:r w:rsidR="00B024E8">
        <w:rPr>
          <w:rFonts w:ascii="Times New Roman" w:eastAsia="Lucida Sans Unicode" w:hAnsi="Times New Roman" w:cs="Times New Roman"/>
          <w:sz w:val="20"/>
          <w:szCs w:val="20"/>
          <w:lang w:eastAsia="ar-SA"/>
        </w:rPr>
        <w:t xml:space="preserve"> 1, 431 83 Mölndal</w:t>
      </w:r>
      <w:r w:rsidR="00B024E8" w:rsidRPr="00AB0004" w:rsidDel="00B024E8">
        <w:rPr>
          <w:rFonts w:ascii="Times New Roman" w:eastAsia="Times New Roman" w:hAnsi="Times New Roman" w:cs="Times New Roman"/>
          <w:sz w:val="20"/>
          <w:szCs w:val="20"/>
          <w:lang w:eastAsia="ar-SA"/>
        </w:rPr>
        <w:t xml:space="preserve"> </w:t>
      </w:r>
      <w:r w:rsidR="007E08DD" w:rsidRPr="00AB0004">
        <w:rPr>
          <w:rFonts w:ascii="Times New Roman" w:eastAsia="Times New Roman" w:hAnsi="Times New Roman" w:cs="Times New Roman"/>
          <w:sz w:val="20"/>
          <w:szCs w:val="20"/>
          <w:lang w:eastAsia="ar-SA"/>
        </w:rPr>
        <w:t xml:space="preserve">samt på bolagets </w:t>
      </w:r>
      <w:r w:rsidR="00E66040" w:rsidRPr="00AB0004">
        <w:rPr>
          <w:rFonts w:ascii="Times New Roman" w:eastAsia="Times New Roman" w:hAnsi="Times New Roman" w:cs="Times New Roman"/>
          <w:sz w:val="20"/>
          <w:szCs w:val="20"/>
          <w:lang w:eastAsia="ar-SA"/>
        </w:rPr>
        <w:t xml:space="preserve">hemsida </w:t>
      </w:r>
      <w:r w:rsidR="00E419AA" w:rsidRPr="00AB0004">
        <w:rPr>
          <w:rFonts w:ascii="Times New Roman" w:eastAsia="Times New Roman" w:hAnsi="Times New Roman" w:cs="Times New Roman"/>
          <w:sz w:val="20"/>
          <w:szCs w:val="20"/>
          <w:lang w:eastAsia="ar-SA"/>
        </w:rPr>
        <w:t>www.ectinresearch.com</w:t>
      </w:r>
      <w:r w:rsidR="001A570B" w:rsidRPr="00AB0004">
        <w:rPr>
          <w:rFonts w:ascii="Times New Roman" w:eastAsia="Times New Roman" w:hAnsi="Times New Roman" w:cs="Times New Roman"/>
          <w:sz w:val="20"/>
          <w:szCs w:val="20"/>
          <w:lang w:eastAsia="ar-SA"/>
        </w:rPr>
        <w:t xml:space="preserve"> senast t</w:t>
      </w:r>
      <w:r w:rsidR="00D77274" w:rsidRPr="00AB0004">
        <w:rPr>
          <w:rFonts w:ascii="Times New Roman" w:eastAsia="Times New Roman" w:hAnsi="Times New Roman" w:cs="Times New Roman"/>
          <w:sz w:val="20"/>
          <w:szCs w:val="20"/>
          <w:lang w:eastAsia="ar-SA"/>
        </w:rPr>
        <w:t>re</w:t>
      </w:r>
      <w:r w:rsidR="001A570B" w:rsidRPr="00AB0004">
        <w:rPr>
          <w:rFonts w:ascii="Times New Roman" w:eastAsia="Times New Roman" w:hAnsi="Times New Roman" w:cs="Times New Roman"/>
          <w:sz w:val="20"/>
          <w:szCs w:val="20"/>
          <w:lang w:eastAsia="ar-SA"/>
        </w:rPr>
        <w:t xml:space="preserve"> veckor före bolagsstämman</w:t>
      </w:r>
      <w:r w:rsidR="007E08DD" w:rsidRPr="00AB0004">
        <w:rPr>
          <w:rFonts w:ascii="Times New Roman" w:eastAsia="Times New Roman" w:hAnsi="Times New Roman" w:cs="Times New Roman"/>
          <w:sz w:val="20"/>
          <w:szCs w:val="20"/>
          <w:lang w:eastAsia="ar-SA"/>
        </w:rPr>
        <w:t xml:space="preserve"> och skickas till de aktieägare som begär det och uppger sin postadress.</w:t>
      </w:r>
    </w:p>
    <w:p w14:paraId="3A6B6144" w14:textId="51CFAAC7" w:rsidR="007E08DD" w:rsidRPr="00E3717A" w:rsidRDefault="007E08DD" w:rsidP="00C66191">
      <w:pPr>
        <w:suppressAutoHyphens/>
        <w:spacing w:line="276" w:lineRule="auto"/>
        <w:rPr>
          <w:rFonts w:ascii="Times New Roman" w:eastAsia="Times New Roman" w:hAnsi="Times New Roman" w:cs="Times New Roman"/>
          <w:color w:val="000000"/>
          <w:sz w:val="20"/>
          <w:szCs w:val="20"/>
          <w:lang w:eastAsia="ar-SA"/>
        </w:rPr>
      </w:pPr>
      <w:r w:rsidRPr="00AB0004">
        <w:rPr>
          <w:rFonts w:ascii="Times New Roman" w:eastAsia="Times New Roman" w:hAnsi="Times New Roman" w:cs="Times New Roman"/>
          <w:sz w:val="20"/>
          <w:szCs w:val="20"/>
          <w:lang w:eastAsia="ar-SA"/>
        </w:rPr>
        <w:t>Aktieägare som är närvarande vid bolagsstämman har rätt att begära upplysningar i enlighet med 7 kap. 32 § aktiebolagslagen (2005:551).</w:t>
      </w:r>
    </w:p>
    <w:p w14:paraId="6E60E5C7" w14:textId="3CC36B04" w:rsidR="00387921" w:rsidRPr="00C66191" w:rsidRDefault="00B024E8" w:rsidP="00C66191">
      <w:pPr>
        <w:suppressAutoHyphens/>
        <w:spacing w:line="240" w:lineRule="auto"/>
        <w:jc w:val="center"/>
        <w:rPr>
          <w:rFonts w:ascii="Times New Roman" w:eastAsia="Times New Roman" w:hAnsi="Times New Roman" w:cs="Times New Roman"/>
          <w:color w:val="000000"/>
          <w:sz w:val="20"/>
          <w:szCs w:val="20"/>
          <w:lang w:val="en-US" w:eastAsia="ar-SA"/>
        </w:rPr>
      </w:pPr>
      <w:r w:rsidRPr="00C66191">
        <w:rPr>
          <w:rFonts w:ascii="Times New Roman" w:eastAsia="Times New Roman" w:hAnsi="Times New Roman" w:cs="Times New Roman"/>
          <w:color w:val="000000"/>
          <w:sz w:val="20"/>
          <w:szCs w:val="20"/>
          <w:lang w:val="en-US" w:eastAsia="ar-SA"/>
        </w:rPr>
        <w:t>_______________________</w:t>
      </w:r>
    </w:p>
    <w:p w14:paraId="7DCF822E" w14:textId="16738706" w:rsidR="00387921" w:rsidRPr="00601715" w:rsidRDefault="00FE1369" w:rsidP="00387921">
      <w:pPr>
        <w:pStyle w:val="NoSpacing"/>
        <w:jc w:val="center"/>
        <w:rPr>
          <w:rFonts w:ascii="Times New Roman" w:hAnsi="Times New Roman" w:cs="Times New Roman"/>
          <w:sz w:val="20"/>
          <w:szCs w:val="20"/>
          <w:lang w:val="en-US"/>
        </w:rPr>
      </w:pPr>
      <w:proofErr w:type="spellStart"/>
      <w:r w:rsidRPr="00601715">
        <w:rPr>
          <w:rFonts w:ascii="Times New Roman" w:hAnsi="Times New Roman" w:cs="Times New Roman"/>
          <w:sz w:val="20"/>
          <w:szCs w:val="20"/>
          <w:lang w:val="en-US"/>
        </w:rPr>
        <w:t>Mölndal</w:t>
      </w:r>
      <w:proofErr w:type="spellEnd"/>
      <w:r w:rsidR="00387921" w:rsidRPr="00601715">
        <w:rPr>
          <w:rFonts w:ascii="Times New Roman" w:hAnsi="Times New Roman" w:cs="Times New Roman"/>
          <w:sz w:val="20"/>
          <w:szCs w:val="20"/>
          <w:lang w:val="en-US"/>
        </w:rPr>
        <w:t xml:space="preserve"> i</w:t>
      </w:r>
      <w:r w:rsidR="00E419AA" w:rsidRPr="00601715">
        <w:rPr>
          <w:rFonts w:ascii="Times New Roman" w:hAnsi="Times New Roman" w:cs="Times New Roman"/>
          <w:sz w:val="20"/>
          <w:szCs w:val="20"/>
          <w:lang w:val="en-US"/>
        </w:rPr>
        <w:t xml:space="preserve"> </w:t>
      </w:r>
      <w:proofErr w:type="spellStart"/>
      <w:r w:rsidR="00E419AA" w:rsidRPr="00601715">
        <w:rPr>
          <w:rFonts w:ascii="Times New Roman" w:hAnsi="Times New Roman" w:cs="Times New Roman"/>
          <w:sz w:val="20"/>
          <w:szCs w:val="20"/>
          <w:lang w:val="en-US"/>
        </w:rPr>
        <w:t>april</w:t>
      </w:r>
      <w:proofErr w:type="spellEnd"/>
      <w:r w:rsidR="00387921" w:rsidRPr="00601715">
        <w:rPr>
          <w:rFonts w:ascii="Times New Roman" w:hAnsi="Times New Roman" w:cs="Times New Roman"/>
          <w:sz w:val="20"/>
          <w:szCs w:val="20"/>
          <w:lang w:val="en-US"/>
        </w:rPr>
        <w:t xml:space="preserve"> </w:t>
      </w:r>
      <w:r w:rsidR="00E419AA" w:rsidRPr="00601715">
        <w:rPr>
          <w:rFonts w:ascii="Times New Roman" w:hAnsi="Times New Roman" w:cs="Times New Roman"/>
          <w:sz w:val="20"/>
          <w:szCs w:val="20"/>
          <w:lang w:val="en-US"/>
        </w:rPr>
        <w:t>2022</w:t>
      </w:r>
    </w:p>
    <w:p w14:paraId="1CC2188C" w14:textId="3B2A4AF5" w:rsidR="00387921" w:rsidRPr="00601715" w:rsidRDefault="00E419AA" w:rsidP="00387921">
      <w:pPr>
        <w:pStyle w:val="NoSpacing"/>
        <w:jc w:val="center"/>
        <w:rPr>
          <w:rFonts w:ascii="Times New Roman" w:hAnsi="Times New Roman" w:cs="Times New Roman"/>
          <w:b/>
          <w:sz w:val="20"/>
          <w:szCs w:val="20"/>
          <w:lang w:val="en-US"/>
        </w:rPr>
      </w:pPr>
      <w:r w:rsidRPr="00601715">
        <w:rPr>
          <w:rFonts w:ascii="Times New Roman" w:hAnsi="Times New Roman" w:cs="Times New Roman"/>
          <w:b/>
          <w:bCs/>
          <w:sz w:val="20"/>
          <w:szCs w:val="20"/>
          <w:lang w:val="en-US"/>
        </w:rPr>
        <w:t>Ectin Research AB</w:t>
      </w:r>
    </w:p>
    <w:p w14:paraId="3DBF23E1" w14:textId="74FA49E4" w:rsidR="00387921" w:rsidRPr="0054757E" w:rsidRDefault="00387921" w:rsidP="0054757E">
      <w:pPr>
        <w:pStyle w:val="NoSpacing"/>
        <w:jc w:val="center"/>
        <w:rPr>
          <w:rFonts w:ascii="Times New Roman" w:hAnsi="Times New Roman" w:cs="Times New Roman"/>
          <w:sz w:val="20"/>
          <w:szCs w:val="20"/>
        </w:rPr>
      </w:pPr>
      <w:r w:rsidRPr="00E3717A">
        <w:rPr>
          <w:rFonts w:ascii="Times New Roman" w:hAnsi="Times New Roman" w:cs="Times New Roman"/>
          <w:sz w:val="20"/>
          <w:szCs w:val="20"/>
        </w:rPr>
        <w:t>STYRELSEN</w:t>
      </w:r>
    </w:p>
    <w:sectPr w:rsidR="00387921" w:rsidRPr="00547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6536" w14:textId="77777777" w:rsidR="00A35F0B" w:rsidRDefault="00A35F0B" w:rsidP="00CB2795">
      <w:pPr>
        <w:spacing w:after="0" w:line="240" w:lineRule="auto"/>
      </w:pPr>
      <w:r>
        <w:separator/>
      </w:r>
    </w:p>
  </w:endnote>
  <w:endnote w:type="continuationSeparator" w:id="0">
    <w:p w14:paraId="2906269D" w14:textId="77777777" w:rsidR="00A35F0B" w:rsidRDefault="00A35F0B" w:rsidP="00CB2795">
      <w:pPr>
        <w:spacing w:after="0" w:line="240" w:lineRule="auto"/>
      </w:pPr>
      <w:r>
        <w:continuationSeparator/>
      </w:r>
    </w:p>
  </w:endnote>
  <w:endnote w:type="continuationNotice" w:id="1">
    <w:p w14:paraId="76DAA0CE" w14:textId="77777777" w:rsidR="00A35F0B" w:rsidRDefault="00A35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1FF5" w14:textId="77777777" w:rsidR="00A35F0B" w:rsidRDefault="00A35F0B" w:rsidP="00CB2795">
      <w:pPr>
        <w:spacing w:after="0" w:line="240" w:lineRule="auto"/>
      </w:pPr>
      <w:r>
        <w:separator/>
      </w:r>
    </w:p>
  </w:footnote>
  <w:footnote w:type="continuationSeparator" w:id="0">
    <w:p w14:paraId="194F6C69" w14:textId="77777777" w:rsidR="00A35F0B" w:rsidRDefault="00A35F0B" w:rsidP="00CB2795">
      <w:pPr>
        <w:spacing w:after="0" w:line="240" w:lineRule="auto"/>
      </w:pPr>
      <w:r>
        <w:continuationSeparator/>
      </w:r>
    </w:p>
  </w:footnote>
  <w:footnote w:type="continuationNotice" w:id="1">
    <w:p w14:paraId="43751FA6" w14:textId="77777777" w:rsidR="00A35F0B" w:rsidRDefault="00A35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2"/>
    <w:multiLevelType w:val="multilevel"/>
    <w:tmpl w:val="87FE9312"/>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11252F"/>
    <w:multiLevelType w:val="hybridMultilevel"/>
    <w:tmpl w:val="67605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24D7D"/>
    <w:multiLevelType w:val="hybridMultilevel"/>
    <w:tmpl w:val="899A84EC"/>
    <w:lvl w:ilvl="0" w:tplc="B38A6316">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42D23CF"/>
    <w:multiLevelType w:val="hybridMultilevel"/>
    <w:tmpl w:val="42B21C04"/>
    <w:lvl w:ilvl="0" w:tplc="3F2622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C40372"/>
    <w:multiLevelType w:val="hybridMultilevel"/>
    <w:tmpl w:val="87FE9312"/>
    <w:lvl w:ilvl="0" w:tplc="EDFED9CC">
      <w:start w:val="1"/>
      <w:numFmt w:val="decimal"/>
      <w:lvlText w:val="%1."/>
      <w:lvlJc w:val="left"/>
      <w:pPr>
        <w:tabs>
          <w:tab w:val="num" w:pos="0"/>
        </w:tabs>
        <w:ind w:left="0" w:firstLine="0"/>
      </w:pPr>
      <w:rPr>
        <w:b w:val="0"/>
      </w:rPr>
    </w:lvl>
    <w:lvl w:ilvl="1" w:tplc="EE64F090">
      <w:start w:val="1"/>
      <w:numFmt w:val="none"/>
      <w:suff w:val="nothing"/>
      <w:lvlText w:val=""/>
      <w:lvlJc w:val="left"/>
      <w:pPr>
        <w:tabs>
          <w:tab w:val="num" w:pos="0"/>
        </w:tabs>
        <w:ind w:left="0" w:firstLine="0"/>
      </w:pPr>
    </w:lvl>
    <w:lvl w:ilvl="2" w:tplc="54689A98">
      <w:start w:val="1"/>
      <w:numFmt w:val="none"/>
      <w:suff w:val="nothing"/>
      <w:lvlText w:val=""/>
      <w:lvlJc w:val="left"/>
      <w:pPr>
        <w:tabs>
          <w:tab w:val="num" w:pos="0"/>
        </w:tabs>
        <w:ind w:left="0" w:firstLine="0"/>
      </w:pPr>
    </w:lvl>
    <w:lvl w:ilvl="3" w:tplc="4ACCC5F6">
      <w:start w:val="1"/>
      <w:numFmt w:val="none"/>
      <w:suff w:val="nothing"/>
      <w:lvlText w:val=""/>
      <w:lvlJc w:val="left"/>
      <w:pPr>
        <w:tabs>
          <w:tab w:val="num" w:pos="0"/>
        </w:tabs>
        <w:ind w:left="0" w:firstLine="0"/>
      </w:pPr>
    </w:lvl>
    <w:lvl w:ilvl="4" w:tplc="12826D5A">
      <w:start w:val="1"/>
      <w:numFmt w:val="none"/>
      <w:suff w:val="nothing"/>
      <w:lvlText w:val=""/>
      <w:lvlJc w:val="left"/>
      <w:pPr>
        <w:tabs>
          <w:tab w:val="num" w:pos="0"/>
        </w:tabs>
        <w:ind w:left="0" w:firstLine="0"/>
      </w:pPr>
    </w:lvl>
    <w:lvl w:ilvl="5" w:tplc="82EAC064">
      <w:start w:val="1"/>
      <w:numFmt w:val="none"/>
      <w:suff w:val="nothing"/>
      <w:lvlText w:val=""/>
      <w:lvlJc w:val="left"/>
      <w:pPr>
        <w:tabs>
          <w:tab w:val="num" w:pos="0"/>
        </w:tabs>
        <w:ind w:left="0" w:firstLine="0"/>
      </w:pPr>
    </w:lvl>
    <w:lvl w:ilvl="6" w:tplc="38CC7DA2">
      <w:start w:val="1"/>
      <w:numFmt w:val="none"/>
      <w:suff w:val="nothing"/>
      <w:lvlText w:val=""/>
      <w:lvlJc w:val="left"/>
      <w:pPr>
        <w:tabs>
          <w:tab w:val="num" w:pos="0"/>
        </w:tabs>
        <w:ind w:left="0" w:firstLine="0"/>
      </w:pPr>
    </w:lvl>
    <w:lvl w:ilvl="7" w:tplc="26E43E46">
      <w:start w:val="1"/>
      <w:numFmt w:val="none"/>
      <w:suff w:val="nothing"/>
      <w:lvlText w:val=""/>
      <w:lvlJc w:val="left"/>
      <w:pPr>
        <w:tabs>
          <w:tab w:val="num" w:pos="0"/>
        </w:tabs>
        <w:ind w:left="0" w:firstLine="0"/>
      </w:pPr>
    </w:lvl>
    <w:lvl w:ilvl="8" w:tplc="8012D5AA">
      <w:start w:val="1"/>
      <w:numFmt w:val="none"/>
      <w:suff w:val="nothing"/>
      <w:lvlText w:val=""/>
      <w:lvlJc w:val="left"/>
      <w:pPr>
        <w:tabs>
          <w:tab w:val="num" w:pos="0"/>
        </w:tabs>
        <w:ind w:left="0" w:firstLine="0"/>
      </w:pPr>
    </w:lvl>
  </w:abstractNum>
  <w:abstractNum w:abstractNumId="6" w15:restartNumberingAfterBreak="0">
    <w:nsid w:val="21FA37EA"/>
    <w:multiLevelType w:val="hybridMultilevel"/>
    <w:tmpl w:val="6630AE10"/>
    <w:lvl w:ilvl="0" w:tplc="25EE84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hybridMultilevel"/>
    <w:tmpl w:val="D59C5434"/>
    <w:lvl w:ilvl="0" w:tplc="4DF077AA">
      <w:start w:val="1"/>
      <w:numFmt w:val="decimal"/>
      <w:pStyle w:val="Bulletpointnumber"/>
      <w:lvlText w:val="%1."/>
      <w:lvlJc w:val="left"/>
      <w:pPr>
        <w:tabs>
          <w:tab w:val="num" w:pos="567"/>
        </w:tabs>
        <w:ind w:left="567" w:hanging="567"/>
      </w:pPr>
      <w:rPr>
        <w:rFonts w:hint="default"/>
      </w:rPr>
    </w:lvl>
    <w:lvl w:ilvl="1" w:tplc="40160D26">
      <w:start w:val="1"/>
      <w:numFmt w:val="decimal"/>
      <w:lvlText w:val="%2."/>
      <w:lvlJc w:val="left"/>
      <w:pPr>
        <w:tabs>
          <w:tab w:val="num" w:pos="927"/>
        </w:tabs>
        <w:ind w:left="927" w:hanging="360"/>
      </w:pPr>
      <w:rPr>
        <w:rFonts w:hint="default"/>
      </w:rPr>
    </w:lvl>
    <w:lvl w:ilvl="2" w:tplc="E736A3AC">
      <w:start w:val="1"/>
      <w:numFmt w:val="decimal"/>
      <w:lvlText w:val="%3."/>
      <w:lvlJc w:val="left"/>
      <w:pPr>
        <w:tabs>
          <w:tab w:val="num" w:pos="1307"/>
        </w:tabs>
        <w:ind w:left="1307" w:hanging="360"/>
      </w:pPr>
      <w:rPr>
        <w:rFonts w:hint="default"/>
      </w:rPr>
    </w:lvl>
    <w:lvl w:ilvl="3" w:tplc="AE543A52">
      <w:start w:val="1"/>
      <w:numFmt w:val="decimal"/>
      <w:lvlText w:val="%4."/>
      <w:lvlJc w:val="left"/>
      <w:pPr>
        <w:tabs>
          <w:tab w:val="num" w:pos="1687"/>
        </w:tabs>
        <w:ind w:left="1687" w:hanging="360"/>
      </w:pPr>
      <w:rPr>
        <w:rFonts w:hint="default"/>
      </w:rPr>
    </w:lvl>
    <w:lvl w:ilvl="4" w:tplc="B80AF028">
      <w:start w:val="1"/>
      <w:numFmt w:val="lowerLetter"/>
      <w:lvlText w:val="%5."/>
      <w:lvlJc w:val="left"/>
      <w:pPr>
        <w:ind w:left="3600" w:hanging="360"/>
      </w:pPr>
      <w:rPr>
        <w:rFonts w:hint="default"/>
      </w:rPr>
    </w:lvl>
    <w:lvl w:ilvl="5" w:tplc="CD3C36A8">
      <w:start w:val="1"/>
      <w:numFmt w:val="lowerRoman"/>
      <w:lvlText w:val="%6."/>
      <w:lvlJc w:val="right"/>
      <w:pPr>
        <w:ind w:left="4320" w:hanging="180"/>
      </w:pPr>
      <w:rPr>
        <w:rFonts w:hint="default"/>
      </w:rPr>
    </w:lvl>
    <w:lvl w:ilvl="6" w:tplc="472A8AA6">
      <w:start w:val="1"/>
      <w:numFmt w:val="decimal"/>
      <w:lvlText w:val="%7."/>
      <w:lvlJc w:val="left"/>
      <w:pPr>
        <w:ind w:left="5040" w:hanging="360"/>
      </w:pPr>
      <w:rPr>
        <w:rFonts w:hint="default"/>
      </w:rPr>
    </w:lvl>
    <w:lvl w:ilvl="7" w:tplc="996AFFAE">
      <w:start w:val="1"/>
      <w:numFmt w:val="lowerLetter"/>
      <w:lvlText w:val="%8."/>
      <w:lvlJc w:val="left"/>
      <w:pPr>
        <w:ind w:left="5760" w:hanging="360"/>
      </w:pPr>
      <w:rPr>
        <w:rFonts w:hint="default"/>
      </w:rPr>
    </w:lvl>
    <w:lvl w:ilvl="8" w:tplc="6F5212F2">
      <w:start w:val="1"/>
      <w:numFmt w:val="lowerRoman"/>
      <w:lvlText w:val="%9."/>
      <w:lvlJc w:val="right"/>
      <w:pPr>
        <w:ind w:left="6480" w:hanging="180"/>
      </w:pPr>
      <w:rPr>
        <w:rFonts w:hint="default"/>
      </w:rPr>
    </w:lvl>
  </w:abstractNum>
  <w:abstractNum w:abstractNumId="8" w15:restartNumberingAfterBreak="0">
    <w:nsid w:val="4EAE2F09"/>
    <w:multiLevelType w:val="hybridMultilevel"/>
    <w:tmpl w:val="469E8792"/>
    <w:lvl w:ilvl="0" w:tplc="041D0017">
      <w:start w:val="1"/>
      <w:numFmt w:val="lowerLetter"/>
      <w:lvlText w:val="%1)"/>
      <w:lvlJc w:val="left"/>
      <w:pPr>
        <w:ind w:left="426" w:hanging="360"/>
      </w:pPr>
    </w:lvl>
    <w:lvl w:ilvl="1" w:tplc="041D0019" w:tentative="1">
      <w:start w:val="1"/>
      <w:numFmt w:val="lowerLetter"/>
      <w:lvlText w:val="%2."/>
      <w:lvlJc w:val="left"/>
      <w:pPr>
        <w:ind w:left="1146" w:hanging="360"/>
      </w:pPr>
    </w:lvl>
    <w:lvl w:ilvl="2" w:tplc="041D001B" w:tentative="1">
      <w:start w:val="1"/>
      <w:numFmt w:val="lowerRoman"/>
      <w:lvlText w:val="%3."/>
      <w:lvlJc w:val="right"/>
      <w:pPr>
        <w:ind w:left="1866" w:hanging="180"/>
      </w:pPr>
    </w:lvl>
    <w:lvl w:ilvl="3" w:tplc="041D000F" w:tentative="1">
      <w:start w:val="1"/>
      <w:numFmt w:val="decimal"/>
      <w:lvlText w:val="%4."/>
      <w:lvlJc w:val="left"/>
      <w:pPr>
        <w:ind w:left="2586" w:hanging="360"/>
      </w:pPr>
    </w:lvl>
    <w:lvl w:ilvl="4" w:tplc="041D0019" w:tentative="1">
      <w:start w:val="1"/>
      <w:numFmt w:val="lowerLetter"/>
      <w:lvlText w:val="%5."/>
      <w:lvlJc w:val="left"/>
      <w:pPr>
        <w:ind w:left="3306" w:hanging="360"/>
      </w:pPr>
    </w:lvl>
    <w:lvl w:ilvl="5" w:tplc="041D001B" w:tentative="1">
      <w:start w:val="1"/>
      <w:numFmt w:val="lowerRoman"/>
      <w:lvlText w:val="%6."/>
      <w:lvlJc w:val="right"/>
      <w:pPr>
        <w:ind w:left="4026" w:hanging="180"/>
      </w:pPr>
    </w:lvl>
    <w:lvl w:ilvl="6" w:tplc="041D000F" w:tentative="1">
      <w:start w:val="1"/>
      <w:numFmt w:val="decimal"/>
      <w:lvlText w:val="%7."/>
      <w:lvlJc w:val="left"/>
      <w:pPr>
        <w:ind w:left="4746" w:hanging="360"/>
      </w:pPr>
    </w:lvl>
    <w:lvl w:ilvl="7" w:tplc="041D0019" w:tentative="1">
      <w:start w:val="1"/>
      <w:numFmt w:val="lowerLetter"/>
      <w:lvlText w:val="%8."/>
      <w:lvlJc w:val="left"/>
      <w:pPr>
        <w:ind w:left="5466" w:hanging="360"/>
      </w:pPr>
    </w:lvl>
    <w:lvl w:ilvl="8" w:tplc="041D001B" w:tentative="1">
      <w:start w:val="1"/>
      <w:numFmt w:val="lowerRoman"/>
      <w:lvlText w:val="%9."/>
      <w:lvlJc w:val="right"/>
      <w:pPr>
        <w:ind w:left="6186" w:hanging="180"/>
      </w:pPr>
    </w:lvl>
  </w:abstractNum>
  <w:abstractNum w:abstractNumId="9" w15:restartNumberingAfterBreak="0">
    <w:nsid w:val="571746A1"/>
    <w:multiLevelType w:val="hybridMultilevel"/>
    <w:tmpl w:val="3EDE33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3285"/>
        </w:tabs>
        <w:ind w:left="3285" w:hanging="13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B033EF6"/>
    <w:multiLevelType w:val="hybridMultilevel"/>
    <w:tmpl w:val="3F8C4940"/>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CD34ED8"/>
    <w:multiLevelType w:val="hybridMultilevel"/>
    <w:tmpl w:val="87FE9312"/>
    <w:lvl w:ilvl="0" w:tplc="9EA8FCFC">
      <w:start w:val="1"/>
      <w:numFmt w:val="decimal"/>
      <w:lvlText w:val="%1."/>
      <w:lvlJc w:val="left"/>
      <w:pPr>
        <w:tabs>
          <w:tab w:val="num" w:pos="0"/>
        </w:tabs>
        <w:ind w:left="0" w:firstLine="0"/>
      </w:pPr>
      <w:rPr>
        <w:b w:val="0"/>
      </w:rPr>
    </w:lvl>
    <w:lvl w:ilvl="1" w:tplc="1CC896C0">
      <w:start w:val="1"/>
      <w:numFmt w:val="none"/>
      <w:suff w:val="nothing"/>
      <w:lvlText w:val=""/>
      <w:lvlJc w:val="left"/>
      <w:pPr>
        <w:tabs>
          <w:tab w:val="num" w:pos="0"/>
        </w:tabs>
        <w:ind w:left="0" w:firstLine="0"/>
      </w:pPr>
    </w:lvl>
    <w:lvl w:ilvl="2" w:tplc="EDA45CA8">
      <w:start w:val="1"/>
      <w:numFmt w:val="none"/>
      <w:suff w:val="nothing"/>
      <w:lvlText w:val=""/>
      <w:lvlJc w:val="left"/>
      <w:pPr>
        <w:tabs>
          <w:tab w:val="num" w:pos="0"/>
        </w:tabs>
        <w:ind w:left="0" w:firstLine="0"/>
      </w:pPr>
    </w:lvl>
    <w:lvl w:ilvl="3" w:tplc="1D2EAEBE">
      <w:start w:val="1"/>
      <w:numFmt w:val="none"/>
      <w:suff w:val="nothing"/>
      <w:lvlText w:val=""/>
      <w:lvlJc w:val="left"/>
      <w:pPr>
        <w:tabs>
          <w:tab w:val="num" w:pos="0"/>
        </w:tabs>
        <w:ind w:left="0" w:firstLine="0"/>
      </w:pPr>
    </w:lvl>
    <w:lvl w:ilvl="4" w:tplc="5258724E">
      <w:start w:val="1"/>
      <w:numFmt w:val="none"/>
      <w:suff w:val="nothing"/>
      <w:lvlText w:val=""/>
      <w:lvlJc w:val="left"/>
      <w:pPr>
        <w:tabs>
          <w:tab w:val="num" w:pos="0"/>
        </w:tabs>
        <w:ind w:left="0" w:firstLine="0"/>
      </w:pPr>
    </w:lvl>
    <w:lvl w:ilvl="5" w:tplc="AD205A6A">
      <w:start w:val="1"/>
      <w:numFmt w:val="none"/>
      <w:suff w:val="nothing"/>
      <w:lvlText w:val=""/>
      <w:lvlJc w:val="left"/>
      <w:pPr>
        <w:tabs>
          <w:tab w:val="num" w:pos="0"/>
        </w:tabs>
        <w:ind w:left="0" w:firstLine="0"/>
      </w:pPr>
    </w:lvl>
    <w:lvl w:ilvl="6" w:tplc="069A9C2A">
      <w:start w:val="1"/>
      <w:numFmt w:val="none"/>
      <w:suff w:val="nothing"/>
      <w:lvlText w:val=""/>
      <w:lvlJc w:val="left"/>
      <w:pPr>
        <w:tabs>
          <w:tab w:val="num" w:pos="0"/>
        </w:tabs>
        <w:ind w:left="0" w:firstLine="0"/>
      </w:pPr>
    </w:lvl>
    <w:lvl w:ilvl="7" w:tplc="710A3120">
      <w:start w:val="1"/>
      <w:numFmt w:val="none"/>
      <w:suff w:val="nothing"/>
      <w:lvlText w:val=""/>
      <w:lvlJc w:val="left"/>
      <w:pPr>
        <w:tabs>
          <w:tab w:val="num" w:pos="0"/>
        </w:tabs>
        <w:ind w:left="0" w:firstLine="0"/>
      </w:pPr>
    </w:lvl>
    <w:lvl w:ilvl="8" w:tplc="0248C4F0">
      <w:start w:val="1"/>
      <w:numFmt w:val="none"/>
      <w:suff w:val="nothing"/>
      <w:lvlText w:val=""/>
      <w:lvlJc w:val="left"/>
      <w:pPr>
        <w:tabs>
          <w:tab w:val="num" w:pos="0"/>
        </w:tabs>
        <w:ind w:left="0" w:firstLine="0"/>
      </w:pPr>
    </w:lvl>
  </w:abstractNum>
  <w:abstractNum w:abstractNumId="1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0A97F35"/>
    <w:multiLevelType w:val="hybridMultilevel"/>
    <w:tmpl w:val="BD060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87E6A18"/>
    <w:multiLevelType w:val="multilevel"/>
    <w:tmpl w:val="726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93CC1"/>
    <w:multiLevelType w:val="hybridMultilevel"/>
    <w:tmpl w:val="3EDE33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3285"/>
        </w:tabs>
        <w:ind w:left="3285" w:hanging="13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735E69"/>
    <w:multiLevelType w:val="hybridMultilevel"/>
    <w:tmpl w:val="7604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A12273"/>
    <w:multiLevelType w:val="hybridMultilevel"/>
    <w:tmpl w:val="591CFF56"/>
    <w:lvl w:ilvl="0" w:tplc="2AFC8704">
      <w:start w:val="1"/>
      <w:numFmt w:val="decimal"/>
      <w:lvlText w:val="%1."/>
      <w:lvlJc w:val="left"/>
      <w:pPr>
        <w:ind w:left="360" w:hanging="360"/>
      </w:pPr>
      <w:rPr>
        <w:rFonts w:ascii="Times New Roman" w:hAnsi="Times New Roman" w:cs="Times New Roman" w:hint="default"/>
      </w:rPr>
    </w:lvl>
    <w:lvl w:ilvl="1" w:tplc="041D0001">
      <w:start w:val="1"/>
      <w:numFmt w:val="bullet"/>
      <w:lvlText w:val=""/>
      <w:lvlJc w:val="left"/>
      <w:pPr>
        <w:ind w:left="1080" w:hanging="360"/>
      </w:pPr>
      <w:rPr>
        <w:rFonts w:ascii="Symbol" w:hAnsi="Symbol" w:hint="default"/>
      </w:rPr>
    </w:lvl>
    <w:lvl w:ilvl="2" w:tplc="041D0001">
      <w:start w:val="1"/>
      <w:numFmt w:val="bullet"/>
      <w:lvlText w:val=""/>
      <w:lvlJc w:val="left"/>
      <w:pPr>
        <w:ind w:left="1800" w:hanging="180"/>
      </w:pPr>
      <w:rPr>
        <w:rFonts w:ascii="Symbol" w:hAnsi="Symbol" w:hint="default"/>
      </w:rPr>
    </w:lvl>
    <w:lvl w:ilvl="3" w:tplc="041D0001">
      <w:start w:val="1"/>
      <w:numFmt w:val="bullet"/>
      <w:lvlText w:val=""/>
      <w:lvlJc w:val="left"/>
      <w:pPr>
        <w:ind w:left="2520" w:hanging="360"/>
      </w:pPr>
      <w:rPr>
        <w:rFonts w:ascii="Symbol" w:hAnsi="Symbol" w:hint="default"/>
      </w:r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B7F0B6A"/>
    <w:multiLevelType w:val="multilevel"/>
    <w:tmpl w:val="BA5840E6"/>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9"/>
  </w:num>
  <w:num w:numId="4">
    <w:abstractNumId w:val="16"/>
  </w:num>
  <w:num w:numId="5">
    <w:abstractNumId w:val="8"/>
  </w:num>
  <w:num w:numId="6">
    <w:abstractNumId w:val="13"/>
  </w:num>
  <w:num w:numId="7">
    <w:abstractNumId w:val="18"/>
  </w:num>
  <w:num w:numId="8">
    <w:abstractNumId w:val="3"/>
  </w:num>
  <w:num w:numId="9">
    <w:abstractNumId w:val="14"/>
  </w:num>
  <w:num w:numId="10">
    <w:abstractNumId w:val="1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5"/>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E2"/>
    <w:rsid w:val="0000312F"/>
    <w:rsid w:val="000037FD"/>
    <w:rsid w:val="00007823"/>
    <w:rsid w:val="000123E0"/>
    <w:rsid w:val="00015F24"/>
    <w:rsid w:val="00016E0F"/>
    <w:rsid w:val="00017075"/>
    <w:rsid w:val="000204E5"/>
    <w:rsid w:val="00021223"/>
    <w:rsid w:val="00022CA4"/>
    <w:rsid w:val="00022F53"/>
    <w:rsid w:val="00023121"/>
    <w:rsid w:val="00027E11"/>
    <w:rsid w:val="0003181D"/>
    <w:rsid w:val="00033BF1"/>
    <w:rsid w:val="00034192"/>
    <w:rsid w:val="000366CA"/>
    <w:rsid w:val="000421BC"/>
    <w:rsid w:val="00042300"/>
    <w:rsid w:val="00042B78"/>
    <w:rsid w:val="000435DE"/>
    <w:rsid w:val="000444A4"/>
    <w:rsid w:val="00045938"/>
    <w:rsid w:val="00045D6E"/>
    <w:rsid w:val="0005295C"/>
    <w:rsid w:val="000559AB"/>
    <w:rsid w:val="00062691"/>
    <w:rsid w:val="00062C9A"/>
    <w:rsid w:val="00062D65"/>
    <w:rsid w:val="0006479A"/>
    <w:rsid w:val="000724A8"/>
    <w:rsid w:val="00074126"/>
    <w:rsid w:val="000759D5"/>
    <w:rsid w:val="00075F9D"/>
    <w:rsid w:val="00082EB0"/>
    <w:rsid w:val="00083042"/>
    <w:rsid w:val="000855AB"/>
    <w:rsid w:val="00085989"/>
    <w:rsid w:val="0009195D"/>
    <w:rsid w:val="0009699E"/>
    <w:rsid w:val="000976B5"/>
    <w:rsid w:val="000B07AD"/>
    <w:rsid w:val="000B0E8C"/>
    <w:rsid w:val="000B3997"/>
    <w:rsid w:val="000B3BF2"/>
    <w:rsid w:val="000B75FA"/>
    <w:rsid w:val="000C0E5F"/>
    <w:rsid w:val="000C15E8"/>
    <w:rsid w:val="000C2D38"/>
    <w:rsid w:val="000C2FB5"/>
    <w:rsid w:val="000C701F"/>
    <w:rsid w:val="000D25E5"/>
    <w:rsid w:val="000D2B48"/>
    <w:rsid w:val="000D5281"/>
    <w:rsid w:val="000D630F"/>
    <w:rsid w:val="000D6600"/>
    <w:rsid w:val="000E27C1"/>
    <w:rsid w:val="000E367F"/>
    <w:rsid w:val="000E4473"/>
    <w:rsid w:val="000E5878"/>
    <w:rsid w:val="000E5EE0"/>
    <w:rsid w:val="000F06FC"/>
    <w:rsid w:val="000F12CC"/>
    <w:rsid w:val="000F18AE"/>
    <w:rsid w:val="000F3049"/>
    <w:rsid w:val="000F7980"/>
    <w:rsid w:val="001027B2"/>
    <w:rsid w:val="00102BDF"/>
    <w:rsid w:val="00103EED"/>
    <w:rsid w:val="00110599"/>
    <w:rsid w:val="00115F9A"/>
    <w:rsid w:val="00116EE4"/>
    <w:rsid w:val="001230A9"/>
    <w:rsid w:val="00124726"/>
    <w:rsid w:val="001256E9"/>
    <w:rsid w:val="00126860"/>
    <w:rsid w:val="001276BA"/>
    <w:rsid w:val="00131F72"/>
    <w:rsid w:val="00132A1B"/>
    <w:rsid w:val="001369D1"/>
    <w:rsid w:val="00140EF1"/>
    <w:rsid w:val="00146ED6"/>
    <w:rsid w:val="00152DBD"/>
    <w:rsid w:val="0015753C"/>
    <w:rsid w:val="001601B8"/>
    <w:rsid w:val="00163CFE"/>
    <w:rsid w:val="00163E15"/>
    <w:rsid w:val="00166D1E"/>
    <w:rsid w:val="00167252"/>
    <w:rsid w:val="001718E8"/>
    <w:rsid w:val="001720B9"/>
    <w:rsid w:val="00174CE4"/>
    <w:rsid w:val="00174D0D"/>
    <w:rsid w:val="001800D2"/>
    <w:rsid w:val="00184852"/>
    <w:rsid w:val="00184D79"/>
    <w:rsid w:val="00194C0A"/>
    <w:rsid w:val="001963F5"/>
    <w:rsid w:val="001A0780"/>
    <w:rsid w:val="001A570B"/>
    <w:rsid w:val="001B1E4C"/>
    <w:rsid w:val="001B59A8"/>
    <w:rsid w:val="001B7A71"/>
    <w:rsid w:val="001C2CBB"/>
    <w:rsid w:val="001D02C8"/>
    <w:rsid w:val="001D1719"/>
    <w:rsid w:val="001E3B05"/>
    <w:rsid w:val="001E6F80"/>
    <w:rsid w:val="001F71E9"/>
    <w:rsid w:val="001F7E69"/>
    <w:rsid w:val="00201144"/>
    <w:rsid w:val="002017B2"/>
    <w:rsid w:val="00203671"/>
    <w:rsid w:val="00204927"/>
    <w:rsid w:val="002226B1"/>
    <w:rsid w:val="00232AE5"/>
    <w:rsid w:val="002331B0"/>
    <w:rsid w:val="00236D82"/>
    <w:rsid w:val="0024146C"/>
    <w:rsid w:val="002443A5"/>
    <w:rsid w:val="00245E67"/>
    <w:rsid w:val="0024765D"/>
    <w:rsid w:val="0025133B"/>
    <w:rsid w:val="0025493E"/>
    <w:rsid w:val="00255828"/>
    <w:rsid w:val="00255920"/>
    <w:rsid w:val="00256E97"/>
    <w:rsid w:val="0025717D"/>
    <w:rsid w:val="002576F7"/>
    <w:rsid w:val="0026098E"/>
    <w:rsid w:val="00265BA8"/>
    <w:rsid w:val="00271265"/>
    <w:rsid w:val="0027203D"/>
    <w:rsid w:val="00272330"/>
    <w:rsid w:val="00272ED2"/>
    <w:rsid w:val="002745D8"/>
    <w:rsid w:val="0028090E"/>
    <w:rsid w:val="00282854"/>
    <w:rsid w:val="00286C03"/>
    <w:rsid w:val="00290FA9"/>
    <w:rsid w:val="00294782"/>
    <w:rsid w:val="00296023"/>
    <w:rsid w:val="002A0629"/>
    <w:rsid w:val="002A216F"/>
    <w:rsid w:val="002A2820"/>
    <w:rsid w:val="002A2C07"/>
    <w:rsid w:val="002A4E7E"/>
    <w:rsid w:val="002B1B03"/>
    <w:rsid w:val="002B36C9"/>
    <w:rsid w:val="002C0131"/>
    <w:rsid w:val="002C4748"/>
    <w:rsid w:val="002E0A1E"/>
    <w:rsid w:val="002E3D88"/>
    <w:rsid w:val="002E7970"/>
    <w:rsid w:val="002F50C7"/>
    <w:rsid w:val="002F51D9"/>
    <w:rsid w:val="002F66D4"/>
    <w:rsid w:val="002F7C8B"/>
    <w:rsid w:val="00300E37"/>
    <w:rsid w:val="00301E57"/>
    <w:rsid w:val="00310D03"/>
    <w:rsid w:val="0031175C"/>
    <w:rsid w:val="00314287"/>
    <w:rsid w:val="003169BA"/>
    <w:rsid w:val="0031701D"/>
    <w:rsid w:val="003200DD"/>
    <w:rsid w:val="00323415"/>
    <w:rsid w:val="00323AED"/>
    <w:rsid w:val="003310AD"/>
    <w:rsid w:val="003319D2"/>
    <w:rsid w:val="0033204F"/>
    <w:rsid w:val="00332C95"/>
    <w:rsid w:val="0033371B"/>
    <w:rsid w:val="00334874"/>
    <w:rsid w:val="00334F9F"/>
    <w:rsid w:val="003356CE"/>
    <w:rsid w:val="00336B90"/>
    <w:rsid w:val="0034160C"/>
    <w:rsid w:val="003429F1"/>
    <w:rsid w:val="003524CB"/>
    <w:rsid w:val="00353A8D"/>
    <w:rsid w:val="00353CD6"/>
    <w:rsid w:val="00357AA8"/>
    <w:rsid w:val="00363156"/>
    <w:rsid w:val="00363CE2"/>
    <w:rsid w:val="003676E6"/>
    <w:rsid w:val="00367C9C"/>
    <w:rsid w:val="00373757"/>
    <w:rsid w:val="003773D9"/>
    <w:rsid w:val="00377AC9"/>
    <w:rsid w:val="00380265"/>
    <w:rsid w:val="00383737"/>
    <w:rsid w:val="00384779"/>
    <w:rsid w:val="00385778"/>
    <w:rsid w:val="00387921"/>
    <w:rsid w:val="0039669B"/>
    <w:rsid w:val="00397B1B"/>
    <w:rsid w:val="003A0D9B"/>
    <w:rsid w:val="003A2B41"/>
    <w:rsid w:val="003A6591"/>
    <w:rsid w:val="003A68E2"/>
    <w:rsid w:val="003A6D53"/>
    <w:rsid w:val="003A7015"/>
    <w:rsid w:val="003B1ECE"/>
    <w:rsid w:val="003B2247"/>
    <w:rsid w:val="003B4401"/>
    <w:rsid w:val="003B7F99"/>
    <w:rsid w:val="003C11C9"/>
    <w:rsid w:val="003C314B"/>
    <w:rsid w:val="003C64D2"/>
    <w:rsid w:val="003D1C3B"/>
    <w:rsid w:val="003E1E50"/>
    <w:rsid w:val="003E5493"/>
    <w:rsid w:val="003E7173"/>
    <w:rsid w:val="003F0549"/>
    <w:rsid w:val="003F22E9"/>
    <w:rsid w:val="003F2413"/>
    <w:rsid w:val="003F3975"/>
    <w:rsid w:val="003F675E"/>
    <w:rsid w:val="003F72B9"/>
    <w:rsid w:val="004054D4"/>
    <w:rsid w:val="0041056F"/>
    <w:rsid w:val="00410BA4"/>
    <w:rsid w:val="00411B3F"/>
    <w:rsid w:val="00414248"/>
    <w:rsid w:val="004156B6"/>
    <w:rsid w:val="004177E0"/>
    <w:rsid w:val="00421131"/>
    <w:rsid w:val="00425A24"/>
    <w:rsid w:val="004265B1"/>
    <w:rsid w:val="004317E0"/>
    <w:rsid w:val="004327FD"/>
    <w:rsid w:val="004351D6"/>
    <w:rsid w:val="00440A4D"/>
    <w:rsid w:val="00446989"/>
    <w:rsid w:val="00447184"/>
    <w:rsid w:val="00447E8C"/>
    <w:rsid w:val="00452949"/>
    <w:rsid w:val="00453D00"/>
    <w:rsid w:val="00453D8C"/>
    <w:rsid w:val="00455FEC"/>
    <w:rsid w:val="004604C4"/>
    <w:rsid w:val="00460F47"/>
    <w:rsid w:val="004623A2"/>
    <w:rsid w:val="00463010"/>
    <w:rsid w:val="004652A4"/>
    <w:rsid w:val="0048109E"/>
    <w:rsid w:val="00487DC8"/>
    <w:rsid w:val="00490626"/>
    <w:rsid w:val="0049085D"/>
    <w:rsid w:val="004927D2"/>
    <w:rsid w:val="00493F84"/>
    <w:rsid w:val="004948BD"/>
    <w:rsid w:val="004A2A23"/>
    <w:rsid w:val="004A3277"/>
    <w:rsid w:val="004A35D3"/>
    <w:rsid w:val="004A6B8F"/>
    <w:rsid w:val="004B10E4"/>
    <w:rsid w:val="004B2CE2"/>
    <w:rsid w:val="004B5187"/>
    <w:rsid w:val="004B6F32"/>
    <w:rsid w:val="004C670D"/>
    <w:rsid w:val="004C74A4"/>
    <w:rsid w:val="004D4D31"/>
    <w:rsid w:val="004E146C"/>
    <w:rsid w:val="004F2162"/>
    <w:rsid w:val="004F2597"/>
    <w:rsid w:val="004F3A53"/>
    <w:rsid w:val="004F4AA5"/>
    <w:rsid w:val="00503EAE"/>
    <w:rsid w:val="00505A30"/>
    <w:rsid w:val="00506E3A"/>
    <w:rsid w:val="00511736"/>
    <w:rsid w:val="0051179E"/>
    <w:rsid w:val="0051495A"/>
    <w:rsid w:val="005229A3"/>
    <w:rsid w:val="00530893"/>
    <w:rsid w:val="00530C63"/>
    <w:rsid w:val="00530EE1"/>
    <w:rsid w:val="0053178C"/>
    <w:rsid w:val="0053302C"/>
    <w:rsid w:val="00535B0D"/>
    <w:rsid w:val="00537700"/>
    <w:rsid w:val="005436B6"/>
    <w:rsid w:val="00545379"/>
    <w:rsid w:val="0054757E"/>
    <w:rsid w:val="005475F4"/>
    <w:rsid w:val="00550B24"/>
    <w:rsid w:val="00553303"/>
    <w:rsid w:val="00560043"/>
    <w:rsid w:val="00561DAA"/>
    <w:rsid w:val="00562D1B"/>
    <w:rsid w:val="00570DE7"/>
    <w:rsid w:val="00571308"/>
    <w:rsid w:val="00573F6F"/>
    <w:rsid w:val="00576EED"/>
    <w:rsid w:val="00582976"/>
    <w:rsid w:val="00587538"/>
    <w:rsid w:val="0059265C"/>
    <w:rsid w:val="005A22D6"/>
    <w:rsid w:val="005B253A"/>
    <w:rsid w:val="005B5603"/>
    <w:rsid w:val="005B7FD4"/>
    <w:rsid w:val="005C2F5B"/>
    <w:rsid w:val="005C51FE"/>
    <w:rsid w:val="005C6D8B"/>
    <w:rsid w:val="005D6DBF"/>
    <w:rsid w:val="005E0F1B"/>
    <w:rsid w:val="005F3988"/>
    <w:rsid w:val="00601715"/>
    <w:rsid w:val="00602C65"/>
    <w:rsid w:val="00611FF3"/>
    <w:rsid w:val="0062642B"/>
    <w:rsid w:val="0062710C"/>
    <w:rsid w:val="0063374E"/>
    <w:rsid w:val="00634F6E"/>
    <w:rsid w:val="006422FF"/>
    <w:rsid w:val="00645E80"/>
    <w:rsid w:val="006504BD"/>
    <w:rsid w:val="00653070"/>
    <w:rsid w:val="006607B5"/>
    <w:rsid w:val="006624EF"/>
    <w:rsid w:val="00663E8F"/>
    <w:rsid w:val="00667E3B"/>
    <w:rsid w:val="006712F4"/>
    <w:rsid w:val="00671FF2"/>
    <w:rsid w:val="00674F6D"/>
    <w:rsid w:val="006824CB"/>
    <w:rsid w:val="0068739A"/>
    <w:rsid w:val="00690BF7"/>
    <w:rsid w:val="00693B40"/>
    <w:rsid w:val="0069796A"/>
    <w:rsid w:val="006A061C"/>
    <w:rsid w:val="006A14A0"/>
    <w:rsid w:val="006A19AC"/>
    <w:rsid w:val="006A3C96"/>
    <w:rsid w:val="006A5119"/>
    <w:rsid w:val="006A54C6"/>
    <w:rsid w:val="006B1F1A"/>
    <w:rsid w:val="006B40F1"/>
    <w:rsid w:val="006C260B"/>
    <w:rsid w:val="006C2F19"/>
    <w:rsid w:val="006C31C9"/>
    <w:rsid w:val="006C5657"/>
    <w:rsid w:val="006C6E78"/>
    <w:rsid w:val="006C78EA"/>
    <w:rsid w:val="006D4A56"/>
    <w:rsid w:val="006D7A7F"/>
    <w:rsid w:val="006E66AB"/>
    <w:rsid w:val="006F069E"/>
    <w:rsid w:val="006F10C6"/>
    <w:rsid w:val="006F1110"/>
    <w:rsid w:val="006F1E10"/>
    <w:rsid w:val="006F2531"/>
    <w:rsid w:val="006F5F53"/>
    <w:rsid w:val="006F7F4C"/>
    <w:rsid w:val="00700B52"/>
    <w:rsid w:val="00704FDF"/>
    <w:rsid w:val="007073A9"/>
    <w:rsid w:val="00707E59"/>
    <w:rsid w:val="00711279"/>
    <w:rsid w:val="00712022"/>
    <w:rsid w:val="00713BBB"/>
    <w:rsid w:val="007146EC"/>
    <w:rsid w:val="007147DD"/>
    <w:rsid w:val="00722466"/>
    <w:rsid w:val="00730E59"/>
    <w:rsid w:val="00730EC6"/>
    <w:rsid w:val="0073401B"/>
    <w:rsid w:val="00741BA9"/>
    <w:rsid w:val="00750BC1"/>
    <w:rsid w:val="0075282A"/>
    <w:rsid w:val="00754107"/>
    <w:rsid w:val="0075455B"/>
    <w:rsid w:val="00754EEF"/>
    <w:rsid w:val="007566FC"/>
    <w:rsid w:val="00756DF3"/>
    <w:rsid w:val="007606E7"/>
    <w:rsid w:val="00760BED"/>
    <w:rsid w:val="00767D72"/>
    <w:rsid w:val="0077038B"/>
    <w:rsid w:val="007722FD"/>
    <w:rsid w:val="007738A9"/>
    <w:rsid w:val="007742E0"/>
    <w:rsid w:val="007750AA"/>
    <w:rsid w:val="00781C6C"/>
    <w:rsid w:val="00783455"/>
    <w:rsid w:val="00791F75"/>
    <w:rsid w:val="0079324E"/>
    <w:rsid w:val="00795F14"/>
    <w:rsid w:val="007A3A5A"/>
    <w:rsid w:val="007A75AC"/>
    <w:rsid w:val="007B1867"/>
    <w:rsid w:val="007B4864"/>
    <w:rsid w:val="007C0106"/>
    <w:rsid w:val="007C1913"/>
    <w:rsid w:val="007C51C1"/>
    <w:rsid w:val="007C66CB"/>
    <w:rsid w:val="007D0DF0"/>
    <w:rsid w:val="007D25E6"/>
    <w:rsid w:val="007D6B94"/>
    <w:rsid w:val="007D7900"/>
    <w:rsid w:val="007E08DD"/>
    <w:rsid w:val="007E11C9"/>
    <w:rsid w:val="007E3319"/>
    <w:rsid w:val="007E4636"/>
    <w:rsid w:val="007F5F39"/>
    <w:rsid w:val="008025D9"/>
    <w:rsid w:val="0080641F"/>
    <w:rsid w:val="00813812"/>
    <w:rsid w:val="00813BBD"/>
    <w:rsid w:val="00817C70"/>
    <w:rsid w:val="008252E4"/>
    <w:rsid w:val="0082954D"/>
    <w:rsid w:val="008311FA"/>
    <w:rsid w:val="008316DE"/>
    <w:rsid w:val="00832B29"/>
    <w:rsid w:val="0083749C"/>
    <w:rsid w:val="008459E2"/>
    <w:rsid w:val="0085116F"/>
    <w:rsid w:val="008513C1"/>
    <w:rsid w:val="00852810"/>
    <w:rsid w:val="008607E5"/>
    <w:rsid w:val="00862554"/>
    <w:rsid w:val="0086610F"/>
    <w:rsid w:val="008675B2"/>
    <w:rsid w:val="00872CF3"/>
    <w:rsid w:val="00875744"/>
    <w:rsid w:val="00881D1A"/>
    <w:rsid w:val="00883CE9"/>
    <w:rsid w:val="00886180"/>
    <w:rsid w:val="00887775"/>
    <w:rsid w:val="008912F7"/>
    <w:rsid w:val="00892A50"/>
    <w:rsid w:val="00895BC4"/>
    <w:rsid w:val="008A3AB3"/>
    <w:rsid w:val="008A45A9"/>
    <w:rsid w:val="008A5F3A"/>
    <w:rsid w:val="008A6CE2"/>
    <w:rsid w:val="008B5C67"/>
    <w:rsid w:val="008B6A2C"/>
    <w:rsid w:val="008C0703"/>
    <w:rsid w:val="008C088C"/>
    <w:rsid w:val="008C0B1F"/>
    <w:rsid w:val="008D283F"/>
    <w:rsid w:val="008D399F"/>
    <w:rsid w:val="008E2393"/>
    <w:rsid w:val="008E395A"/>
    <w:rsid w:val="008F242F"/>
    <w:rsid w:val="0090056A"/>
    <w:rsid w:val="00900BCF"/>
    <w:rsid w:val="00906A52"/>
    <w:rsid w:val="00913658"/>
    <w:rsid w:val="00914797"/>
    <w:rsid w:val="00916846"/>
    <w:rsid w:val="00916869"/>
    <w:rsid w:val="00917705"/>
    <w:rsid w:val="009177DB"/>
    <w:rsid w:val="00920631"/>
    <w:rsid w:val="00920B94"/>
    <w:rsid w:val="00924A61"/>
    <w:rsid w:val="00924E79"/>
    <w:rsid w:val="00927CDE"/>
    <w:rsid w:val="00931EAA"/>
    <w:rsid w:val="00935271"/>
    <w:rsid w:val="00935677"/>
    <w:rsid w:val="00935F29"/>
    <w:rsid w:val="0093736B"/>
    <w:rsid w:val="00937F28"/>
    <w:rsid w:val="00940BDA"/>
    <w:rsid w:val="009413F0"/>
    <w:rsid w:val="00941815"/>
    <w:rsid w:val="00945E21"/>
    <w:rsid w:val="009478DD"/>
    <w:rsid w:val="00957B7D"/>
    <w:rsid w:val="0096150C"/>
    <w:rsid w:val="00964AE6"/>
    <w:rsid w:val="009670D9"/>
    <w:rsid w:val="00971174"/>
    <w:rsid w:val="00971D71"/>
    <w:rsid w:val="00971FDF"/>
    <w:rsid w:val="00973A37"/>
    <w:rsid w:val="00974280"/>
    <w:rsid w:val="0098170E"/>
    <w:rsid w:val="00982A9C"/>
    <w:rsid w:val="009911FA"/>
    <w:rsid w:val="00996622"/>
    <w:rsid w:val="009966AF"/>
    <w:rsid w:val="009A0E2B"/>
    <w:rsid w:val="009A7497"/>
    <w:rsid w:val="009B17E5"/>
    <w:rsid w:val="009B2E51"/>
    <w:rsid w:val="009B5CD1"/>
    <w:rsid w:val="009B7D33"/>
    <w:rsid w:val="009C5676"/>
    <w:rsid w:val="009D01FB"/>
    <w:rsid w:val="009D0558"/>
    <w:rsid w:val="009D0B56"/>
    <w:rsid w:val="009D1391"/>
    <w:rsid w:val="009D280C"/>
    <w:rsid w:val="009D5104"/>
    <w:rsid w:val="009E34C5"/>
    <w:rsid w:val="009E48A3"/>
    <w:rsid w:val="009E57EB"/>
    <w:rsid w:val="009E5FC1"/>
    <w:rsid w:val="009E75B3"/>
    <w:rsid w:val="009F259F"/>
    <w:rsid w:val="009F2B1E"/>
    <w:rsid w:val="009F6A64"/>
    <w:rsid w:val="009F7E75"/>
    <w:rsid w:val="00A02322"/>
    <w:rsid w:val="00A07D6F"/>
    <w:rsid w:val="00A107B9"/>
    <w:rsid w:val="00A12B45"/>
    <w:rsid w:val="00A13643"/>
    <w:rsid w:val="00A27B27"/>
    <w:rsid w:val="00A35BC9"/>
    <w:rsid w:val="00A35F0B"/>
    <w:rsid w:val="00A368E4"/>
    <w:rsid w:val="00A41BA3"/>
    <w:rsid w:val="00A45C98"/>
    <w:rsid w:val="00A47179"/>
    <w:rsid w:val="00A5024A"/>
    <w:rsid w:val="00A57649"/>
    <w:rsid w:val="00A61843"/>
    <w:rsid w:val="00A631D8"/>
    <w:rsid w:val="00A6437C"/>
    <w:rsid w:val="00A66A79"/>
    <w:rsid w:val="00A67CFC"/>
    <w:rsid w:val="00A71C9B"/>
    <w:rsid w:val="00A725E4"/>
    <w:rsid w:val="00A7489D"/>
    <w:rsid w:val="00A803A5"/>
    <w:rsid w:val="00A81AE7"/>
    <w:rsid w:val="00A821BA"/>
    <w:rsid w:val="00A8256D"/>
    <w:rsid w:val="00A838C5"/>
    <w:rsid w:val="00A83CFB"/>
    <w:rsid w:val="00A865AC"/>
    <w:rsid w:val="00A86C7F"/>
    <w:rsid w:val="00A9066F"/>
    <w:rsid w:val="00AA07D6"/>
    <w:rsid w:val="00AA6FC6"/>
    <w:rsid w:val="00AB0004"/>
    <w:rsid w:val="00AB4E59"/>
    <w:rsid w:val="00AC0D38"/>
    <w:rsid w:val="00AC4AEE"/>
    <w:rsid w:val="00AC545B"/>
    <w:rsid w:val="00AD4A2D"/>
    <w:rsid w:val="00AE6E6C"/>
    <w:rsid w:val="00AF2AD9"/>
    <w:rsid w:val="00AF2EF1"/>
    <w:rsid w:val="00AF3CD8"/>
    <w:rsid w:val="00AF5AF4"/>
    <w:rsid w:val="00AF776E"/>
    <w:rsid w:val="00B024E8"/>
    <w:rsid w:val="00B1171A"/>
    <w:rsid w:val="00B1172F"/>
    <w:rsid w:val="00B127B4"/>
    <w:rsid w:val="00B15C6B"/>
    <w:rsid w:val="00B2450A"/>
    <w:rsid w:val="00B24EA6"/>
    <w:rsid w:val="00B25BE8"/>
    <w:rsid w:val="00B27EAB"/>
    <w:rsid w:val="00B302F0"/>
    <w:rsid w:val="00B3241C"/>
    <w:rsid w:val="00B345E2"/>
    <w:rsid w:val="00B34EC9"/>
    <w:rsid w:val="00B4325A"/>
    <w:rsid w:val="00B51EE4"/>
    <w:rsid w:val="00B56355"/>
    <w:rsid w:val="00B64F1D"/>
    <w:rsid w:val="00B65E1D"/>
    <w:rsid w:val="00B67204"/>
    <w:rsid w:val="00B67F22"/>
    <w:rsid w:val="00B70F04"/>
    <w:rsid w:val="00B71920"/>
    <w:rsid w:val="00B71B1A"/>
    <w:rsid w:val="00B71B42"/>
    <w:rsid w:val="00B725B8"/>
    <w:rsid w:val="00B73FBF"/>
    <w:rsid w:val="00B7551F"/>
    <w:rsid w:val="00B7753D"/>
    <w:rsid w:val="00B836CB"/>
    <w:rsid w:val="00B84C51"/>
    <w:rsid w:val="00B92B6A"/>
    <w:rsid w:val="00B9446A"/>
    <w:rsid w:val="00B946D7"/>
    <w:rsid w:val="00B94BD7"/>
    <w:rsid w:val="00B96D39"/>
    <w:rsid w:val="00B97634"/>
    <w:rsid w:val="00B97A91"/>
    <w:rsid w:val="00BA36B7"/>
    <w:rsid w:val="00BB753A"/>
    <w:rsid w:val="00BC0109"/>
    <w:rsid w:val="00BC4C1A"/>
    <w:rsid w:val="00BC74E6"/>
    <w:rsid w:val="00BD0744"/>
    <w:rsid w:val="00BD288C"/>
    <w:rsid w:val="00BD6338"/>
    <w:rsid w:val="00BE5A24"/>
    <w:rsid w:val="00BE61A5"/>
    <w:rsid w:val="00BE7F65"/>
    <w:rsid w:val="00BF0505"/>
    <w:rsid w:val="00BF3ED5"/>
    <w:rsid w:val="00BF649B"/>
    <w:rsid w:val="00BF786C"/>
    <w:rsid w:val="00BF78A9"/>
    <w:rsid w:val="00C0731F"/>
    <w:rsid w:val="00C101D5"/>
    <w:rsid w:val="00C1223B"/>
    <w:rsid w:val="00C15644"/>
    <w:rsid w:val="00C162D5"/>
    <w:rsid w:val="00C16D4F"/>
    <w:rsid w:val="00C16E30"/>
    <w:rsid w:val="00C208F7"/>
    <w:rsid w:val="00C20A33"/>
    <w:rsid w:val="00C25CAF"/>
    <w:rsid w:val="00C2706C"/>
    <w:rsid w:val="00C27FD6"/>
    <w:rsid w:val="00C3331A"/>
    <w:rsid w:val="00C40F13"/>
    <w:rsid w:val="00C4158D"/>
    <w:rsid w:val="00C431FE"/>
    <w:rsid w:val="00C43577"/>
    <w:rsid w:val="00C43C74"/>
    <w:rsid w:val="00C441FD"/>
    <w:rsid w:val="00C45AC6"/>
    <w:rsid w:val="00C45D8A"/>
    <w:rsid w:val="00C46F69"/>
    <w:rsid w:val="00C47F49"/>
    <w:rsid w:val="00C5089E"/>
    <w:rsid w:val="00C54EEB"/>
    <w:rsid w:val="00C5508B"/>
    <w:rsid w:val="00C55237"/>
    <w:rsid w:val="00C64843"/>
    <w:rsid w:val="00C66191"/>
    <w:rsid w:val="00C70E42"/>
    <w:rsid w:val="00C738E5"/>
    <w:rsid w:val="00C773C0"/>
    <w:rsid w:val="00C8332C"/>
    <w:rsid w:val="00C8390D"/>
    <w:rsid w:val="00C878A0"/>
    <w:rsid w:val="00C9190C"/>
    <w:rsid w:val="00C91E93"/>
    <w:rsid w:val="00C92463"/>
    <w:rsid w:val="00CA2A33"/>
    <w:rsid w:val="00CA48AF"/>
    <w:rsid w:val="00CA54EA"/>
    <w:rsid w:val="00CB0F75"/>
    <w:rsid w:val="00CB191A"/>
    <w:rsid w:val="00CB2795"/>
    <w:rsid w:val="00CB2E3D"/>
    <w:rsid w:val="00CB7380"/>
    <w:rsid w:val="00CC3F4D"/>
    <w:rsid w:val="00CC7C1E"/>
    <w:rsid w:val="00CD5177"/>
    <w:rsid w:val="00CD5ABA"/>
    <w:rsid w:val="00CE0960"/>
    <w:rsid w:val="00CE37BF"/>
    <w:rsid w:val="00CE3AA5"/>
    <w:rsid w:val="00CE55B8"/>
    <w:rsid w:val="00CE6180"/>
    <w:rsid w:val="00CE7B55"/>
    <w:rsid w:val="00CF19D7"/>
    <w:rsid w:val="00CF5735"/>
    <w:rsid w:val="00CF7225"/>
    <w:rsid w:val="00CF7DC5"/>
    <w:rsid w:val="00D00C54"/>
    <w:rsid w:val="00D149D8"/>
    <w:rsid w:val="00D15517"/>
    <w:rsid w:val="00D16D3F"/>
    <w:rsid w:val="00D234B0"/>
    <w:rsid w:val="00D27598"/>
    <w:rsid w:val="00D27FF0"/>
    <w:rsid w:val="00D3076F"/>
    <w:rsid w:val="00D3260E"/>
    <w:rsid w:val="00D34212"/>
    <w:rsid w:val="00D36044"/>
    <w:rsid w:val="00D532EB"/>
    <w:rsid w:val="00D54A96"/>
    <w:rsid w:val="00D54C7E"/>
    <w:rsid w:val="00D5577B"/>
    <w:rsid w:val="00D606E5"/>
    <w:rsid w:val="00D623C4"/>
    <w:rsid w:val="00D625BC"/>
    <w:rsid w:val="00D644F8"/>
    <w:rsid w:val="00D651D4"/>
    <w:rsid w:val="00D74DED"/>
    <w:rsid w:val="00D75E28"/>
    <w:rsid w:val="00D77274"/>
    <w:rsid w:val="00D77CA4"/>
    <w:rsid w:val="00D83A98"/>
    <w:rsid w:val="00D9091A"/>
    <w:rsid w:val="00D91023"/>
    <w:rsid w:val="00D97734"/>
    <w:rsid w:val="00DA44E0"/>
    <w:rsid w:val="00DA54E8"/>
    <w:rsid w:val="00DA7533"/>
    <w:rsid w:val="00DB589A"/>
    <w:rsid w:val="00DB62EB"/>
    <w:rsid w:val="00DB7F56"/>
    <w:rsid w:val="00DC202B"/>
    <w:rsid w:val="00DC496D"/>
    <w:rsid w:val="00DC6D3B"/>
    <w:rsid w:val="00DC7A56"/>
    <w:rsid w:val="00DD11C7"/>
    <w:rsid w:val="00DD26D4"/>
    <w:rsid w:val="00DD56FC"/>
    <w:rsid w:val="00DE3D3A"/>
    <w:rsid w:val="00DF488F"/>
    <w:rsid w:val="00DF5DE3"/>
    <w:rsid w:val="00DF6B75"/>
    <w:rsid w:val="00E00AB3"/>
    <w:rsid w:val="00E00CE9"/>
    <w:rsid w:val="00E0405C"/>
    <w:rsid w:val="00E04586"/>
    <w:rsid w:val="00E05985"/>
    <w:rsid w:val="00E06F25"/>
    <w:rsid w:val="00E12E4D"/>
    <w:rsid w:val="00E22654"/>
    <w:rsid w:val="00E25B23"/>
    <w:rsid w:val="00E27AE0"/>
    <w:rsid w:val="00E30CF2"/>
    <w:rsid w:val="00E3219C"/>
    <w:rsid w:val="00E331A6"/>
    <w:rsid w:val="00E3717A"/>
    <w:rsid w:val="00E40F43"/>
    <w:rsid w:val="00E417BB"/>
    <w:rsid w:val="00E41979"/>
    <w:rsid w:val="00E419AA"/>
    <w:rsid w:val="00E438A2"/>
    <w:rsid w:val="00E4488C"/>
    <w:rsid w:val="00E508E6"/>
    <w:rsid w:val="00E54A37"/>
    <w:rsid w:val="00E55E5D"/>
    <w:rsid w:val="00E57B98"/>
    <w:rsid w:val="00E6098C"/>
    <w:rsid w:val="00E62065"/>
    <w:rsid w:val="00E66040"/>
    <w:rsid w:val="00E67083"/>
    <w:rsid w:val="00E72BFA"/>
    <w:rsid w:val="00E77486"/>
    <w:rsid w:val="00E80030"/>
    <w:rsid w:val="00E80339"/>
    <w:rsid w:val="00E8342E"/>
    <w:rsid w:val="00E84CD9"/>
    <w:rsid w:val="00E85683"/>
    <w:rsid w:val="00E85D17"/>
    <w:rsid w:val="00E92BA9"/>
    <w:rsid w:val="00E95739"/>
    <w:rsid w:val="00E9658C"/>
    <w:rsid w:val="00E970B5"/>
    <w:rsid w:val="00EA3C80"/>
    <w:rsid w:val="00EA4E22"/>
    <w:rsid w:val="00EA5774"/>
    <w:rsid w:val="00EA78FB"/>
    <w:rsid w:val="00EB122A"/>
    <w:rsid w:val="00EC0BDB"/>
    <w:rsid w:val="00ED1772"/>
    <w:rsid w:val="00EE06B0"/>
    <w:rsid w:val="00EE12E5"/>
    <w:rsid w:val="00EE1BE5"/>
    <w:rsid w:val="00EF0D5D"/>
    <w:rsid w:val="00EF0F5A"/>
    <w:rsid w:val="00EF2AFA"/>
    <w:rsid w:val="00EF33FA"/>
    <w:rsid w:val="00EF3C74"/>
    <w:rsid w:val="00EF619C"/>
    <w:rsid w:val="00EF68D3"/>
    <w:rsid w:val="00F019AD"/>
    <w:rsid w:val="00F06FF6"/>
    <w:rsid w:val="00F07193"/>
    <w:rsid w:val="00F10ED2"/>
    <w:rsid w:val="00F17476"/>
    <w:rsid w:val="00F17673"/>
    <w:rsid w:val="00F210B6"/>
    <w:rsid w:val="00F26DC5"/>
    <w:rsid w:val="00F319C1"/>
    <w:rsid w:val="00F47B51"/>
    <w:rsid w:val="00F55DE6"/>
    <w:rsid w:val="00F57035"/>
    <w:rsid w:val="00F57A88"/>
    <w:rsid w:val="00F61022"/>
    <w:rsid w:val="00F61A37"/>
    <w:rsid w:val="00F63125"/>
    <w:rsid w:val="00F65512"/>
    <w:rsid w:val="00F66A9A"/>
    <w:rsid w:val="00F72168"/>
    <w:rsid w:val="00F7532D"/>
    <w:rsid w:val="00F756DF"/>
    <w:rsid w:val="00F81460"/>
    <w:rsid w:val="00F84BA6"/>
    <w:rsid w:val="00F912AD"/>
    <w:rsid w:val="00F923A5"/>
    <w:rsid w:val="00FA02A7"/>
    <w:rsid w:val="00FA194C"/>
    <w:rsid w:val="00FA241B"/>
    <w:rsid w:val="00FA2731"/>
    <w:rsid w:val="00FA76E7"/>
    <w:rsid w:val="00FB1349"/>
    <w:rsid w:val="00FB1C11"/>
    <w:rsid w:val="00FB6590"/>
    <w:rsid w:val="00FC5277"/>
    <w:rsid w:val="00FC55C3"/>
    <w:rsid w:val="00FC5D91"/>
    <w:rsid w:val="00FD0497"/>
    <w:rsid w:val="00FD16E3"/>
    <w:rsid w:val="00FD5589"/>
    <w:rsid w:val="00FD72D9"/>
    <w:rsid w:val="00FE0741"/>
    <w:rsid w:val="00FE1369"/>
    <w:rsid w:val="00FE29B8"/>
    <w:rsid w:val="00FE7C9C"/>
    <w:rsid w:val="00FF0139"/>
    <w:rsid w:val="00FF039F"/>
    <w:rsid w:val="00FF1E6E"/>
    <w:rsid w:val="00FF3685"/>
    <w:rsid w:val="00FF3C83"/>
    <w:rsid w:val="15BB8F45"/>
    <w:rsid w:val="30F74973"/>
    <w:rsid w:val="3D86B208"/>
    <w:rsid w:val="41677149"/>
    <w:rsid w:val="6E34ADD6"/>
    <w:rsid w:val="73BF2E86"/>
    <w:rsid w:val="786132E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C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DD"/>
    <w:pPr>
      <w:ind w:left="720"/>
      <w:contextualSpacing/>
    </w:pPr>
  </w:style>
  <w:style w:type="paragraph" w:styleId="BalloonText">
    <w:name w:val="Balloon Text"/>
    <w:basedOn w:val="Normal"/>
    <w:link w:val="BalloonTextChar"/>
    <w:uiPriority w:val="99"/>
    <w:semiHidden/>
    <w:unhideWhenUsed/>
    <w:rsid w:val="003C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9"/>
    <w:rPr>
      <w:rFonts w:ascii="Segoe UI" w:hAnsi="Segoe UI" w:cs="Segoe UI"/>
      <w:sz w:val="18"/>
      <w:szCs w:val="18"/>
    </w:rPr>
  </w:style>
  <w:style w:type="paragraph" w:styleId="NoSpacing">
    <w:name w:val="No Spacing"/>
    <w:uiPriority w:val="1"/>
    <w:qFormat/>
    <w:rsid w:val="00387921"/>
    <w:pPr>
      <w:spacing w:after="0" w:line="240" w:lineRule="auto"/>
    </w:pPr>
  </w:style>
  <w:style w:type="character" w:styleId="CommentReference">
    <w:name w:val="annotation reference"/>
    <w:basedOn w:val="DefaultParagraphFont"/>
    <w:uiPriority w:val="99"/>
    <w:semiHidden/>
    <w:unhideWhenUsed/>
    <w:rsid w:val="00FF039F"/>
    <w:rPr>
      <w:sz w:val="16"/>
      <w:szCs w:val="16"/>
    </w:rPr>
  </w:style>
  <w:style w:type="paragraph" w:styleId="CommentText">
    <w:name w:val="annotation text"/>
    <w:basedOn w:val="Normal"/>
    <w:link w:val="CommentTextChar"/>
    <w:uiPriority w:val="99"/>
    <w:semiHidden/>
    <w:unhideWhenUsed/>
    <w:rsid w:val="00FF039F"/>
    <w:pPr>
      <w:spacing w:line="240" w:lineRule="auto"/>
    </w:pPr>
    <w:rPr>
      <w:sz w:val="20"/>
      <w:szCs w:val="20"/>
    </w:rPr>
  </w:style>
  <w:style w:type="character" w:customStyle="1" w:styleId="CommentTextChar">
    <w:name w:val="Comment Text Char"/>
    <w:basedOn w:val="DefaultParagraphFont"/>
    <w:link w:val="CommentText"/>
    <w:uiPriority w:val="99"/>
    <w:semiHidden/>
    <w:rsid w:val="00FF039F"/>
    <w:rPr>
      <w:sz w:val="20"/>
      <w:szCs w:val="20"/>
    </w:rPr>
  </w:style>
  <w:style w:type="paragraph" w:styleId="CommentSubject">
    <w:name w:val="annotation subject"/>
    <w:basedOn w:val="CommentText"/>
    <w:next w:val="CommentText"/>
    <w:link w:val="CommentSubjectChar"/>
    <w:uiPriority w:val="99"/>
    <w:semiHidden/>
    <w:unhideWhenUsed/>
    <w:rsid w:val="00FF039F"/>
    <w:rPr>
      <w:b/>
      <w:bCs/>
    </w:rPr>
  </w:style>
  <w:style w:type="character" w:customStyle="1" w:styleId="CommentSubjectChar">
    <w:name w:val="Comment Subject Char"/>
    <w:basedOn w:val="CommentTextChar"/>
    <w:link w:val="CommentSubject"/>
    <w:uiPriority w:val="99"/>
    <w:semiHidden/>
    <w:rsid w:val="00FF039F"/>
    <w:rPr>
      <w:b/>
      <w:bCs/>
      <w:sz w:val="20"/>
      <w:szCs w:val="20"/>
    </w:rPr>
  </w:style>
  <w:style w:type="character" w:styleId="Hyperlink">
    <w:name w:val="Hyperlink"/>
    <w:basedOn w:val="DefaultParagraphFont"/>
    <w:uiPriority w:val="99"/>
    <w:unhideWhenUsed/>
    <w:rsid w:val="001A570B"/>
    <w:rPr>
      <w:color w:val="0563C1" w:themeColor="hyperlink"/>
      <w:u w:val="single"/>
    </w:rPr>
  </w:style>
  <w:style w:type="character" w:styleId="UnresolvedMention">
    <w:name w:val="Unresolved Mention"/>
    <w:basedOn w:val="DefaultParagraphFont"/>
    <w:uiPriority w:val="99"/>
    <w:semiHidden/>
    <w:unhideWhenUsed/>
    <w:rsid w:val="001A570B"/>
    <w:rPr>
      <w:color w:val="605E5C"/>
      <w:shd w:val="clear" w:color="auto" w:fill="E1DFDD"/>
    </w:rPr>
  </w:style>
  <w:style w:type="paragraph" w:customStyle="1" w:styleId="Bulletpointnumber">
    <w:name w:val="Bullet point number"/>
    <w:basedOn w:val="ListParagraph"/>
    <w:qFormat/>
    <w:rsid w:val="00875744"/>
    <w:pPr>
      <w:numPr>
        <w:numId w:val="16"/>
      </w:numPr>
      <w:tabs>
        <w:tab w:val="clear" w:pos="567"/>
        <w:tab w:val="num" w:pos="360"/>
      </w:tabs>
      <w:spacing w:before="240" w:after="0" w:line="240" w:lineRule="auto"/>
      <w:ind w:left="720" w:firstLine="0"/>
      <w:contextualSpacing w:val="0"/>
    </w:pPr>
    <w:rPr>
      <w:rFonts w:ascii="Times New Roman" w:hAnsi="Times New Roman"/>
    </w:rPr>
  </w:style>
  <w:style w:type="paragraph" w:styleId="Header">
    <w:name w:val="header"/>
    <w:basedOn w:val="Normal"/>
    <w:link w:val="HeaderChar"/>
    <w:uiPriority w:val="99"/>
    <w:unhideWhenUsed/>
    <w:rsid w:val="00CB27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795"/>
  </w:style>
  <w:style w:type="paragraph" w:styleId="Footer">
    <w:name w:val="footer"/>
    <w:basedOn w:val="Normal"/>
    <w:link w:val="FooterChar"/>
    <w:uiPriority w:val="99"/>
    <w:unhideWhenUsed/>
    <w:rsid w:val="00CB27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795"/>
  </w:style>
  <w:style w:type="paragraph" w:styleId="Revision">
    <w:name w:val="Revision"/>
    <w:hidden/>
    <w:uiPriority w:val="99"/>
    <w:semiHidden/>
    <w:rsid w:val="00C1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902">
      <w:bodyDiv w:val="1"/>
      <w:marLeft w:val="0"/>
      <w:marRight w:val="0"/>
      <w:marTop w:val="0"/>
      <w:marBottom w:val="0"/>
      <w:divBdr>
        <w:top w:val="none" w:sz="0" w:space="0" w:color="auto"/>
        <w:left w:val="none" w:sz="0" w:space="0" w:color="auto"/>
        <w:bottom w:val="none" w:sz="0" w:space="0" w:color="auto"/>
        <w:right w:val="none" w:sz="0" w:space="0" w:color="auto"/>
      </w:divBdr>
    </w:div>
    <w:div w:id="1262756810">
      <w:bodyDiv w:val="1"/>
      <w:marLeft w:val="0"/>
      <w:marRight w:val="0"/>
      <w:marTop w:val="0"/>
      <w:marBottom w:val="0"/>
      <w:divBdr>
        <w:top w:val="none" w:sz="0" w:space="0" w:color="auto"/>
        <w:left w:val="none" w:sz="0" w:space="0" w:color="auto"/>
        <w:bottom w:val="none" w:sz="0" w:space="0" w:color="auto"/>
        <w:right w:val="none" w:sz="0" w:space="0" w:color="auto"/>
      </w:divBdr>
    </w:div>
    <w:div w:id="1561669554">
      <w:bodyDiv w:val="1"/>
      <w:marLeft w:val="0"/>
      <w:marRight w:val="0"/>
      <w:marTop w:val="0"/>
      <w:marBottom w:val="0"/>
      <w:divBdr>
        <w:top w:val="none" w:sz="0" w:space="0" w:color="auto"/>
        <w:left w:val="none" w:sz="0" w:space="0" w:color="auto"/>
        <w:bottom w:val="none" w:sz="0" w:space="0" w:color="auto"/>
        <w:right w:val="none" w:sz="0" w:space="0" w:color="auto"/>
      </w:divBdr>
    </w:div>
    <w:div w:id="2075543487">
      <w:bodyDiv w:val="1"/>
      <w:marLeft w:val="0"/>
      <w:marRight w:val="0"/>
      <w:marTop w:val="0"/>
      <w:marBottom w:val="0"/>
      <w:divBdr>
        <w:top w:val="none" w:sz="0" w:space="0" w:color="auto"/>
        <w:left w:val="none" w:sz="0" w:space="0" w:color="auto"/>
        <w:bottom w:val="none" w:sz="0" w:space="0" w:color="auto"/>
        <w:right w:val="none" w:sz="0" w:space="0" w:color="auto"/>
      </w:divBdr>
    </w:div>
    <w:div w:id="20890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6" ma:contentTypeDescription="Create a new document." ma:contentTypeScope="" ma:versionID="3406cc932e8d50d1bf11ea293a9c0bb5">
  <xsd:schema xmlns:xsd="http://www.w3.org/2001/XMLSchema" xmlns:xs="http://www.w3.org/2001/XMLSchema" xmlns:p="http://schemas.microsoft.com/office/2006/metadata/properties" xmlns:ns2="419c37eb-11a4-4112-86e1-7778c18737fc" targetNamespace="http://schemas.microsoft.com/office/2006/metadata/properties" ma:root="true" ma:fieldsID="28ce15639a62cb2954cf9bdb3c460fb7" ns2:_="">
    <xsd:import namespace="419c37eb-11a4-4112-86e1-7778c1873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B4DCA-6ACE-4CD2-AD0D-B5AC2844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8486F-C26B-4EAD-A6BB-F96E95739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49860-D340-4F51-813D-4F5EEFE9C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2892</Words>
  <Characters>16485</Characters>
  <Application>Microsoft Office Word</Application>
  <DocSecurity>0</DocSecurity>
  <Lines>137</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2022-04-11T15:54:00Z</dcterms:created>
  <dcterms:modified xsi:type="dcterms:W3CDTF">2022-04-11T15:54:00Z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0x010100C2477C353295614F8D6176D9BEE7E3E6</vt:lpwstr>
  </property>
</Properties>
</file>