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3EEA8" w14:textId="1BC2EEDD" w:rsidR="00DC786E" w:rsidRPr="008D03BC" w:rsidRDefault="00DC786E" w:rsidP="005808AC">
      <w:pPr>
        <w:spacing w:after="0" w:line="276" w:lineRule="auto"/>
        <w:jc w:val="center"/>
        <w:rPr>
          <w:rStyle w:val="normaltextrun"/>
          <w:rFonts w:ascii="Times New Roman" w:hAnsi="Times New Roman" w:cs="Times New Roman"/>
          <w:b/>
          <w:bCs/>
          <w:color w:val="000000"/>
          <w:shd w:val="clear" w:color="auto" w:fill="FFFFFF"/>
        </w:rPr>
      </w:pPr>
      <w:bookmarkStart w:id="0" w:name="_GoBack"/>
      <w:bookmarkEnd w:id="0"/>
      <w:r w:rsidRPr="008D03BC">
        <w:rPr>
          <w:rStyle w:val="normaltextrun"/>
          <w:rFonts w:ascii="Times New Roman" w:hAnsi="Times New Roman" w:cs="Times New Roman"/>
          <w:b/>
          <w:bCs/>
          <w:color w:val="000000"/>
          <w:shd w:val="clear" w:color="auto" w:fill="FFFFFF"/>
        </w:rPr>
        <w:t xml:space="preserve">Fullständiga beslutsförslag inför </w:t>
      </w:r>
      <w:r w:rsidR="006C4708">
        <w:rPr>
          <w:rStyle w:val="normaltextrun"/>
          <w:rFonts w:ascii="Times New Roman" w:hAnsi="Times New Roman" w:cs="Times New Roman"/>
          <w:b/>
          <w:bCs/>
          <w:color w:val="000000"/>
          <w:shd w:val="clear" w:color="auto" w:fill="FFFFFF"/>
        </w:rPr>
        <w:t>bolagsstämma</w:t>
      </w:r>
      <w:r w:rsidRPr="008D03BC">
        <w:rPr>
          <w:rStyle w:val="normaltextrun"/>
          <w:rFonts w:ascii="Times New Roman" w:hAnsi="Times New Roman" w:cs="Times New Roman"/>
          <w:b/>
          <w:bCs/>
          <w:color w:val="000000"/>
          <w:shd w:val="clear" w:color="auto" w:fill="FFFFFF"/>
        </w:rPr>
        <w:t> </w:t>
      </w:r>
      <w:r w:rsidR="00B670A1" w:rsidRPr="008D03BC">
        <w:rPr>
          <w:rStyle w:val="normaltextrun"/>
          <w:rFonts w:ascii="Times New Roman" w:hAnsi="Times New Roman" w:cs="Times New Roman"/>
          <w:b/>
          <w:bCs/>
          <w:color w:val="000000"/>
          <w:shd w:val="clear" w:color="auto" w:fill="FFFFFF"/>
        </w:rPr>
        <w:t>i Ectin</w:t>
      </w:r>
      <w:r w:rsidR="00B670A1" w:rsidRPr="00B670A1">
        <w:rPr>
          <w:rStyle w:val="normaltextrun"/>
          <w:rFonts w:ascii="Times New Roman" w:hAnsi="Times New Roman" w:cs="Times New Roman"/>
          <w:b/>
          <w:bCs/>
          <w:color w:val="000000"/>
          <w:shd w:val="clear" w:color="auto" w:fill="FFFFFF"/>
        </w:rPr>
        <w:t xml:space="preserve"> Research </w:t>
      </w:r>
      <w:r w:rsidR="0030259F" w:rsidRPr="008D03BC">
        <w:rPr>
          <w:rStyle w:val="normaltextrun"/>
          <w:rFonts w:ascii="Times New Roman" w:hAnsi="Times New Roman" w:cs="Times New Roman"/>
          <w:b/>
          <w:bCs/>
          <w:color w:val="000000"/>
          <w:shd w:val="clear" w:color="auto" w:fill="FFFFFF"/>
        </w:rPr>
        <w:t>AB</w:t>
      </w:r>
      <w:r w:rsidRPr="008D03BC">
        <w:rPr>
          <w:rStyle w:val="normaltextrun"/>
          <w:rFonts w:ascii="Times New Roman" w:hAnsi="Times New Roman" w:cs="Times New Roman"/>
          <w:b/>
          <w:bCs/>
          <w:color w:val="000000"/>
          <w:shd w:val="clear" w:color="auto" w:fill="FFFFFF"/>
        </w:rPr>
        <w:t>, den </w:t>
      </w:r>
      <w:r w:rsidR="0087283E">
        <w:rPr>
          <w:rStyle w:val="normaltextrun"/>
          <w:rFonts w:ascii="Times New Roman" w:hAnsi="Times New Roman" w:cs="Times New Roman"/>
          <w:b/>
          <w:bCs/>
          <w:color w:val="000000"/>
          <w:shd w:val="clear" w:color="auto" w:fill="FFFFFF"/>
        </w:rPr>
        <w:t>10 oktober</w:t>
      </w:r>
      <w:r w:rsidRPr="008D03BC">
        <w:rPr>
          <w:rStyle w:val="normaltextrun"/>
          <w:rFonts w:ascii="Times New Roman" w:hAnsi="Times New Roman" w:cs="Times New Roman"/>
          <w:b/>
          <w:bCs/>
          <w:color w:val="000000"/>
          <w:shd w:val="clear" w:color="auto" w:fill="FFFFFF"/>
        </w:rPr>
        <w:t xml:space="preserve"> 2022.</w:t>
      </w:r>
    </w:p>
    <w:p w14:paraId="4AE6AFAD" w14:textId="77777777" w:rsidR="007C7B07" w:rsidRPr="008D03BC" w:rsidRDefault="007C7B07" w:rsidP="005808AC">
      <w:pPr>
        <w:spacing w:after="0" w:line="276" w:lineRule="auto"/>
        <w:jc w:val="center"/>
        <w:rPr>
          <w:rStyle w:val="normaltextrun"/>
          <w:rFonts w:ascii="Times New Roman" w:hAnsi="Times New Roman" w:cs="Times New Roman"/>
          <w:b/>
          <w:bCs/>
          <w:color w:val="000000"/>
          <w:shd w:val="clear" w:color="auto" w:fill="FFFFFF"/>
        </w:rPr>
      </w:pPr>
    </w:p>
    <w:p w14:paraId="6FB374F9" w14:textId="129E18BB" w:rsidR="00991EB7" w:rsidRPr="00121A2D" w:rsidRDefault="00991EB7" w:rsidP="00991EB7">
      <w:pPr>
        <w:suppressAutoHyphens/>
        <w:spacing w:after="0" w:line="288" w:lineRule="auto"/>
        <w:rPr>
          <w:rFonts w:ascii="Times New Roman" w:eastAsia="Times New Roman" w:hAnsi="Times New Roman" w:cs="Times New Roman"/>
          <w:b/>
          <w:bCs/>
          <w:sz w:val="20"/>
          <w:szCs w:val="20"/>
          <w:lang w:eastAsia="ar-SA"/>
        </w:rPr>
      </w:pPr>
      <w:r w:rsidRPr="00121A2D">
        <w:rPr>
          <w:rFonts w:ascii="Times New Roman" w:eastAsia="Times New Roman" w:hAnsi="Times New Roman" w:cs="Times New Roman"/>
          <w:b/>
          <w:bCs/>
          <w:sz w:val="20"/>
          <w:szCs w:val="20"/>
          <w:lang w:eastAsia="ar-SA"/>
        </w:rPr>
        <w:t xml:space="preserve">Val av ordförande vid stämman </w:t>
      </w:r>
    </w:p>
    <w:p w14:paraId="529B5F14" w14:textId="77777777" w:rsidR="00991EB7" w:rsidRDefault="00991EB7" w:rsidP="00991EB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Valberedningen</w:t>
      </w:r>
      <w:r w:rsidRPr="009E34C5">
        <w:rPr>
          <w:rFonts w:ascii="Times New Roman" w:eastAsia="Times New Roman" w:hAnsi="Times New Roman" w:cs="Times New Roman"/>
          <w:sz w:val="20"/>
          <w:szCs w:val="20"/>
          <w:lang w:eastAsia="ar-SA"/>
        </w:rPr>
        <w:t xml:space="preserve"> har meddelat att de föreslår</w:t>
      </w:r>
      <w:r w:rsidRPr="1FB65147">
        <w:rPr>
          <w:rFonts w:ascii="Times New Roman" w:eastAsia="Times New Roman" w:hAnsi="Times New Roman" w:cs="Times New Roman"/>
          <w:sz w:val="20"/>
          <w:szCs w:val="20"/>
          <w:lang w:eastAsia="ar-SA"/>
        </w:rPr>
        <w:t xml:space="preserve"> att </w:t>
      </w:r>
      <w:r>
        <w:rPr>
          <w:rFonts w:ascii="Times New Roman" w:eastAsia="Times New Roman" w:hAnsi="Times New Roman" w:cs="Times New Roman"/>
          <w:sz w:val="20"/>
          <w:szCs w:val="20"/>
          <w:lang w:eastAsia="ar-SA"/>
        </w:rPr>
        <w:t xml:space="preserve">Hans-Peter </w:t>
      </w:r>
      <w:proofErr w:type="spellStart"/>
      <w:r>
        <w:rPr>
          <w:rFonts w:ascii="Times New Roman" w:eastAsia="Times New Roman" w:hAnsi="Times New Roman" w:cs="Times New Roman"/>
          <w:sz w:val="20"/>
          <w:szCs w:val="20"/>
          <w:lang w:eastAsia="ar-SA"/>
        </w:rPr>
        <w:t>Ostler</w:t>
      </w:r>
      <w:proofErr w:type="spellEnd"/>
      <w:r>
        <w:rPr>
          <w:rFonts w:ascii="Times New Roman" w:eastAsia="Times New Roman" w:hAnsi="Times New Roman" w:cs="Times New Roman"/>
          <w:sz w:val="20"/>
          <w:szCs w:val="20"/>
          <w:lang w:eastAsia="ar-SA"/>
        </w:rPr>
        <w:t xml:space="preserve"> </w:t>
      </w:r>
      <w:r w:rsidRPr="1FB65147">
        <w:rPr>
          <w:rFonts w:ascii="Times New Roman" w:eastAsia="Times New Roman" w:hAnsi="Times New Roman" w:cs="Times New Roman"/>
          <w:sz w:val="20"/>
          <w:szCs w:val="20"/>
          <w:lang w:eastAsia="ar-SA"/>
        </w:rPr>
        <w:t xml:space="preserve">utses att som ordförande leda </w:t>
      </w:r>
      <w:r>
        <w:rPr>
          <w:rFonts w:ascii="Times New Roman" w:eastAsia="Times New Roman" w:hAnsi="Times New Roman" w:cs="Times New Roman"/>
          <w:sz w:val="20"/>
          <w:szCs w:val="20"/>
          <w:lang w:eastAsia="ar-SA"/>
        </w:rPr>
        <w:t>extra bolagsstämma</w:t>
      </w:r>
      <w:r w:rsidRPr="1FB65147">
        <w:rPr>
          <w:rFonts w:ascii="Times New Roman" w:eastAsia="Times New Roman" w:hAnsi="Times New Roman" w:cs="Times New Roman"/>
          <w:sz w:val="20"/>
          <w:szCs w:val="20"/>
          <w:lang w:eastAsia="ar-SA"/>
        </w:rPr>
        <w:t xml:space="preserve">n, eller vid dennes förhinder, den styrelsen </w:t>
      </w:r>
      <w:r>
        <w:rPr>
          <w:rFonts w:ascii="Times New Roman" w:eastAsia="Times New Roman" w:hAnsi="Times New Roman" w:cs="Times New Roman"/>
          <w:sz w:val="20"/>
          <w:szCs w:val="20"/>
          <w:lang w:eastAsia="ar-SA"/>
        </w:rPr>
        <w:t xml:space="preserve">istället </w:t>
      </w:r>
      <w:r w:rsidRPr="1FB65147">
        <w:rPr>
          <w:rFonts w:ascii="Times New Roman" w:eastAsia="Times New Roman" w:hAnsi="Times New Roman" w:cs="Times New Roman"/>
          <w:sz w:val="20"/>
          <w:szCs w:val="20"/>
          <w:lang w:eastAsia="ar-SA"/>
        </w:rPr>
        <w:t>anvisar.</w:t>
      </w:r>
    </w:p>
    <w:p w14:paraId="2D9B6E63" w14:textId="77777777" w:rsidR="00991EB7" w:rsidRDefault="00991EB7" w:rsidP="00991EB7">
      <w:pPr>
        <w:suppressAutoHyphens/>
        <w:spacing w:after="0" w:line="240" w:lineRule="auto"/>
        <w:rPr>
          <w:rFonts w:ascii="Times New Roman" w:eastAsia="Times New Roman" w:hAnsi="Times New Roman" w:cs="Times New Roman"/>
          <w:sz w:val="20"/>
          <w:szCs w:val="20"/>
          <w:lang w:eastAsia="ar-SA"/>
        </w:rPr>
      </w:pPr>
    </w:p>
    <w:p w14:paraId="3EE6A9ED" w14:textId="56277993" w:rsidR="00991EB7" w:rsidRPr="00121A2D" w:rsidRDefault="00991EB7" w:rsidP="00991EB7">
      <w:pPr>
        <w:suppressAutoHyphens/>
        <w:spacing w:after="0" w:line="288" w:lineRule="auto"/>
        <w:rPr>
          <w:rFonts w:ascii="Times New Roman" w:eastAsia="Times New Roman" w:hAnsi="Times New Roman" w:cs="Times New Roman"/>
          <w:b/>
          <w:bCs/>
          <w:sz w:val="20"/>
          <w:szCs w:val="20"/>
          <w:lang w:eastAsia="ar-SA"/>
        </w:rPr>
      </w:pPr>
      <w:r w:rsidRPr="00121A2D">
        <w:rPr>
          <w:rFonts w:ascii="Times New Roman" w:eastAsia="Times New Roman" w:hAnsi="Times New Roman" w:cs="Times New Roman"/>
          <w:b/>
          <w:bCs/>
          <w:sz w:val="20"/>
          <w:szCs w:val="20"/>
          <w:lang w:eastAsia="ar-SA"/>
        </w:rPr>
        <w:t xml:space="preserve">Upprättande och godkännande av röstlängd </w:t>
      </w:r>
    </w:p>
    <w:p w14:paraId="3211BA65" w14:textId="77777777" w:rsidR="00991EB7" w:rsidRDefault="00991EB7" w:rsidP="00991EB7">
      <w:pPr>
        <w:suppressAutoHyphens/>
        <w:spacing w:after="0" w:line="288"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Den röstlängd som föreslås godkännas är den röstlängd som upprättats av bolaget, baserat på bolagsstämmoaktieboken och avgivna röster.</w:t>
      </w:r>
    </w:p>
    <w:p w14:paraId="6D28919A" w14:textId="77777777" w:rsidR="00991EB7" w:rsidRDefault="00991EB7" w:rsidP="00991EB7">
      <w:pPr>
        <w:suppressAutoHyphens/>
        <w:spacing w:after="0" w:line="288" w:lineRule="auto"/>
        <w:rPr>
          <w:rFonts w:ascii="Times New Roman" w:eastAsia="Times New Roman" w:hAnsi="Times New Roman" w:cs="Times New Roman"/>
          <w:b/>
          <w:bCs/>
          <w:sz w:val="20"/>
          <w:szCs w:val="20"/>
          <w:lang w:eastAsia="ar-SA"/>
        </w:rPr>
      </w:pPr>
    </w:p>
    <w:p w14:paraId="4866A3C7" w14:textId="37D93366" w:rsidR="00991EB7" w:rsidRPr="00121A2D" w:rsidRDefault="00991EB7" w:rsidP="00991EB7">
      <w:pPr>
        <w:suppressAutoHyphens/>
        <w:spacing w:after="0" w:line="288" w:lineRule="auto"/>
        <w:rPr>
          <w:rFonts w:ascii="Times New Roman" w:eastAsia="Times New Roman" w:hAnsi="Times New Roman" w:cs="Times New Roman"/>
          <w:b/>
          <w:bCs/>
          <w:sz w:val="20"/>
          <w:szCs w:val="20"/>
          <w:lang w:eastAsia="ar-SA"/>
        </w:rPr>
      </w:pPr>
      <w:r w:rsidRPr="00121A2D">
        <w:rPr>
          <w:rFonts w:ascii="Times New Roman" w:eastAsia="Times New Roman" w:hAnsi="Times New Roman" w:cs="Times New Roman"/>
          <w:b/>
          <w:bCs/>
          <w:sz w:val="20"/>
          <w:szCs w:val="20"/>
          <w:lang w:eastAsia="ar-SA"/>
        </w:rPr>
        <w:t xml:space="preserve">Val av en eller </w:t>
      </w:r>
      <w:r>
        <w:rPr>
          <w:rFonts w:ascii="Times New Roman" w:eastAsia="Times New Roman" w:hAnsi="Times New Roman" w:cs="Times New Roman"/>
          <w:b/>
          <w:bCs/>
          <w:sz w:val="20"/>
          <w:szCs w:val="20"/>
          <w:lang w:eastAsia="ar-SA"/>
        </w:rPr>
        <w:t>flera</w:t>
      </w:r>
      <w:r w:rsidRPr="00121A2D">
        <w:rPr>
          <w:rFonts w:ascii="Times New Roman" w:eastAsia="Times New Roman" w:hAnsi="Times New Roman" w:cs="Times New Roman"/>
          <w:b/>
          <w:bCs/>
          <w:sz w:val="20"/>
          <w:szCs w:val="20"/>
          <w:lang w:eastAsia="ar-SA"/>
        </w:rPr>
        <w:t xml:space="preserve"> justerings</w:t>
      </w:r>
      <w:r>
        <w:rPr>
          <w:rFonts w:ascii="Times New Roman" w:eastAsia="Times New Roman" w:hAnsi="Times New Roman" w:cs="Times New Roman"/>
          <w:b/>
          <w:bCs/>
          <w:sz w:val="20"/>
          <w:szCs w:val="20"/>
          <w:lang w:eastAsia="ar-SA"/>
        </w:rPr>
        <w:t xml:space="preserve">män </w:t>
      </w:r>
    </w:p>
    <w:p w14:paraId="24A5D340" w14:textId="39236335" w:rsidR="00991EB7" w:rsidRPr="00D330C5" w:rsidRDefault="00991EB7" w:rsidP="00991EB7">
      <w:pPr>
        <w:suppressAutoHyphens/>
        <w:spacing w:after="0" w:line="288" w:lineRule="auto"/>
        <w:rPr>
          <w:rFonts w:ascii="Times New Roman" w:eastAsia="Times New Roman" w:hAnsi="Times New Roman" w:cs="Times New Roman"/>
          <w:sz w:val="20"/>
          <w:szCs w:val="20"/>
          <w:lang w:eastAsia="ar-SA"/>
        </w:rPr>
      </w:pPr>
      <w:r w:rsidRPr="1FB65147">
        <w:rPr>
          <w:rFonts w:ascii="Times New Roman" w:eastAsia="Times New Roman" w:hAnsi="Times New Roman" w:cs="Times New Roman"/>
          <w:sz w:val="20"/>
          <w:szCs w:val="20"/>
          <w:lang w:eastAsia="ar-SA"/>
        </w:rPr>
        <w:t xml:space="preserve">Styrelsen föreslår att </w:t>
      </w:r>
      <w:r>
        <w:rPr>
          <w:rFonts w:ascii="Times New Roman" w:eastAsia="Times New Roman" w:hAnsi="Times New Roman" w:cs="Times New Roman"/>
          <w:sz w:val="20"/>
          <w:szCs w:val="20"/>
          <w:lang w:eastAsia="ar-SA"/>
        </w:rPr>
        <w:t>Anna Sjöblom Hallén</w:t>
      </w:r>
      <w:r w:rsidRPr="1FB65147">
        <w:rPr>
          <w:rFonts w:ascii="Times New Roman" w:eastAsia="Times New Roman" w:hAnsi="Times New Roman" w:cs="Times New Roman"/>
          <w:sz w:val="20"/>
          <w:szCs w:val="20"/>
          <w:lang w:eastAsia="ar-SA"/>
        </w:rPr>
        <w:t>, eller vid</w:t>
      </w:r>
      <w:r w:rsidR="00A12B8D">
        <w:rPr>
          <w:rFonts w:ascii="Times New Roman" w:eastAsia="Times New Roman" w:hAnsi="Times New Roman" w:cs="Times New Roman"/>
          <w:sz w:val="20"/>
          <w:szCs w:val="20"/>
          <w:lang w:eastAsia="ar-SA"/>
        </w:rPr>
        <w:t xml:space="preserve"> dennes</w:t>
      </w:r>
      <w:r w:rsidRPr="1FB65147">
        <w:rPr>
          <w:rFonts w:ascii="Times New Roman" w:eastAsia="Times New Roman" w:hAnsi="Times New Roman" w:cs="Times New Roman"/>
          <w:sz w:val="20"/>
          <w:szCs w:val="20"/>
          <w:lang w:eastAsia="ar-SA"/>
        </w:rPr>
        <w:t xml:space="preserve"> förhinder, den som styrelsen istället anvisar, till personer att justera protokollet. Justeringspersonernas uppdrag innefattar även att kontrollera röstlängden och att </w:t>
      </w:r>
      <w:r>
        <w:rPr>
          <w:rFonts w:ascii="Times New Roman" w:eastAsia="Times New Roman" w:hAnsi="Times New Roman" w:cs="Times New Roman"/>
          <w:sz w:val="20"/>
          <w:szCs w:val="20"/>
          <w:lang w:eastAsia="ar-SA"/>
        </w:rPr>
        <w:t>avgivna</w:t>
      </w:r>
      <w:r w:rsidRPr="1FB65147">
        <w:rPr>
          <w:rFonts w:ascii="Times New Roman" w:eastAsia="Times New Roman" w:hAnsi="Times New Roman" w:cs="Times New Roman"/>
          <w:sz w:val="20"/>
          <w:szCs w:val="20"/>
          <w:lang w:eastAsia="ar-SA"/>
        </w:rPr>
        <w:t xml:space="preserve"> röster blir korrekt återgivna i stämmoprotokollet.</w:t>
      </w: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r>
      <w:r w:rsidRPr="00C46F69">
        <w:rPr>
          <w:rFonts w:ascii="Times New Roman" w:eastAsia="Lucida Sans Unicode" w:hAnsi="Times New Roman" w:cs="Times New Roman"/>
          <w:b/>
          <w:bCs/>
          <w:color w:val="000000"/>
          <w:sz w:val="20"/>
          <w:szCs w:val="20"/>
          <w:lang w:eastAsia="ar-SA"/>
        </w:rPr>
        <w:t xml:space="preserve">Beslut om styrelsens förslag </w:t>
      </w:r>
      <w:r>
        <w:rPr>
          <w:rFonts w:ascii="Times New Roman" w:eastAsia="Lucida Sans Unicode" w:hAnsi="Times New Roman" w:cs="Times New Roman"/>
          <w:b/>
          <w:bCs/>
          <w:color w:val="000000"/>
          <w:sz w:val="20"/>
          <w:szCs w:val="20"/>
          <w:lang w:eastAsia="ar-SA"/>
        </w:rPr>
        <w:t xml:space="preserve">till beslut om ändring av </w:t>
      </w:r>
      <w:r w:rsidRPr="00C46F69">
        <w:rPr>
          <w:rFonts w:ascii="Times New Roman" w:eastAsia="Lucida Sans Unicode" w:hAnsi="Times New Roman" w:cs="Times New Roman"/>
          <w:b/>
          <w:bCs/>
          <w:color w:val="000000"/>
          <w:sz w:val="20"/>
          <w:szCs w:val="20"/>
          <w:lang w:eastAsia="ar-SA"/>
        </w:rPr>
        <w:t xml:space="preserve">bolagsordning </w:t>
      </w:r>
    </w:p>
    <w:p w14:paraId="08A5FC72" w14:textId="77777777" w:rsidR="00991EB7" w:rsidRPr="00DA22D0" w:rsidRDefault="00991EB7" w:rsidP="00991EB7">
      <w:pPr>
        <w:suppressAutoHyphens/>
        <w:spacing w:line="276" w:lineRule="auto"/>
        <w:rPr>
          <w:rFonts w:ascii="Times New Roman" w:eastAsia="Times New Roman" w:hAnsi="Times New Roman" w:cs="Times New Roman"/>
          <w:sz w:val="20"/>
          <w:szCs w:val="20"/>
          <w:lang w:eastAsia="ar-SA"/>
        </w:rPr>
      </w:pPr>
      <w:r w:rsidRPr="00DA22D0">
        <w:rPr>
          <w:rFonts w:ascii="Times New Roman" w:eastAsia="Times New Roman" w:hAnsi="Times New Roman" w:cs="Times New Roman"/>
          <w:sz w:val="20"/>
          <w:szCs w:val="20"/>
          <w:lang w:eastAsia="ar-SA"/>
        </w:rPr>
        <w:t xml:space="preserve">Styrelsen föreslår att </w:t>
      </w:r>
      <w:r>
        <w:rPr>
          <w:rFonts w:ascii="Times New Roman" w:eastAsia="Times New Roman" w:hAnsi="Times New Roman" w:cs="Times New Roman"/>
          <w:sz w:val="20"/>
          <w:szCs w:val="20"/>
          <w:lang w:eastAsia="ar-SA"/>
        </w:rPr>
        <w:t>extra bolagsstämma</w:t>
      </w:r>
      <w:r w:rsidRPr="00DA22D0">
        <w:rPr>
          <w:rFonts w:ascii="Times New Roman" w:eastAsia="Times New Roman" w:hAnsi="Times New Roman" w:cs="Times New Roman"/>
          <w:sz w:val="20"/>
          <w:szCs w:val="20"/>
          <w:lang w:eastAsia="ar-SA"/>
        </w:rPr>
        <w:t xml:space="preserve">n beslutar om att bolagsordningen ändras så att den överensstämmer med </w:t>
      </w:r>
      <w:r>
        <w:rPr>
          <w:rFonts w:ascii="Times New Roman" w:eastAsia="Times New Roman" w:hAnsi="Times New Roman" w:cs="Times New Roman"/>
          <w:sz w:val="20"/>
          <w:szCs w:val="20"/>
          <w:lang w:eastAsia="ar-SA"/>
        </w:rPr>
        <w:t>nedan</w:t>
      </w:r>
      <w:r w:rsidRPr="00DA22D0">
        <w:rPr>
          <w:rFonts w:ascii="Times New Roman" w:eastAsia="Times New Roman" w:hAnsi="Times New Roman" w:cs="Times New Roman"/>
          <w:sz w:val="20"/>
          <w:szCs w:val="20"/>
          <w:lang w:eastAsia="ar-SA"/>
        </w:rPr>
        <w:t xml:space="preserve">. </w:t>
      </w:r>
    </w:p>
    <w:p w14:paraId="62D24BBF" w14:textId="77777777" w:rsidR="00991EB7" w:rsidRDefault="00991EB7" w:rsidP="00991EB7">
      <w:pPr>
        <w:suppressAutoHyphens/>
        <w:spacing w:line="276" w:lineRule="auto"/>
        <w:rPr>
          <w:rFonts w:ascii="Times New Roman" w:eastAsia="Times New Roman" w:hAnsi="Times New Roman" w:cs="Times New Roman"/>
          <w:sz w:val="20"/>
          <w:szCs w:val="20"/>
          <w:lang w:eastAsia="ar-SA"/>
        </w:rPr>
      </w:pPr>
      <w:r w:rsidRPr="00DA22D0">
        <w:rPr>
          <w:rFonts w:ascii="Times New Roman" w:eastAsia="Times New Roman" w:hAnsi="Times New Roman" w:cs="Times New Roman"/>
          <w:sz w:val="20"/>
          <w:szCs w:val="20"/>
          <w:lang w:eastAsia="ar-SA"/>
        </w:rPr>
        <w:t xml:space="preserve">För giltigt beslut erfordras att det har biträtts av aktieägare med minst två tredjedelar av såväl de avgivna rösterna som de aktier som är företrädda vid </w:t>
      </w:r>
      <w:r>
        <w:rPr>
          <w:rFonts w:ascii="Times New Roman" w:eastAsia="Times New Roman" w:hAnsi="Times New Roman" w:cs="Times New Roman"/>
          <w:sz w:val="20"/>
          <w:szCs w:val="20"/>
          <w:lang w:eastAsia="ar-SA"/>
        </w:rPr>
        <w:t>extra bolagsstämma</w:t>
      </w:r>
      <w:r w:rsidRPr="00DA22D0">
        <w:rPr>
          <w:rFonts w:ascii="Times New Roman" w:eastAsia="Times New Roman" w:hAnsi="Times New Roman" w:cs="Times New Roman"/>
          <w:sz w:val="20"/>
          <w:szCs w:val="20"/>
          <w:lang w:eastAsia="ar-SA"/>
        </w:rPr>
        <w:t>n.</w:t>
      </w:r>
    </w:p>
    <w:tbl>
      <w:tblPr>
        <w:tblStyle w:val="TableGrid"/>
        <w:tblW w:w="0" w:type="auto"/>
        <w:tblLook w:val="04A0" w:firstRow="1" w:lastRow="0" w:firstColumn="1" w:lastColumn="0" w:noHBand="0" w:noVBand="1"/>
      </w:tblPr>
      <w:tblGrid>
        <w:gridCol w:w="4531"/>
        <w:gridCol w:w="4531"/>
      </w:tblGrid>
      <w:tr w:rsidR="00991EB7" w14:paraId="2C28CB51" w14:textId="77777777" w:rsidTr="00BD0776">
        <w:tc>
          <w:tcPr>
            <w:tcW w:w="4531" w:type="dxa"/>
          </w:tcPr>
          <w:p w14:paraId="38B0D047" w14:textId="77777777" w:rsidR="00991EB7" w:rsidRDefault="00991EB7" w:rsidP="00BD0776">
            <w:pPr>
              <w:suppressAutoHyphens/>
              <w:spacing w:line="276" w:lineRule="auto"/>
              <w:rPr>
                <w:lang w:eastAsia="ar-SA"/>
              </w:rPr>
            </w:pPr>
            <w:r w:rsidRPr="007933B7">
              <w:rPr>
                <w:b/>
                <w:bCs/>
                <w:u w:val="single"/>
                <w:lang w:eastAsia="ar-SA"/>
              </w:rPr>
              <w:t>Tidigare lydelse</w:t>
            </w:r>
            <w:r>
              <w:rPr>
                <w:lang w:eastAsia="ar-SA"/>
              </w:rPr>
              <w:t xml:space="preserve"> </w:t>
            </w:r>
          </w:p>
        </w:tc>
        <w:tc>
          <w:tcPr>
            <w:tcW w:w="4531" w:type="dxa"/>
          </w:tcPr>
          <w:p w14:paraId="7233113A" w14:textId="77777777" w:rsidR="00991EB7" w:rsidRPr="007933B7" w:rsidRDefault="00991EB7" w:rsidP="00BD0776">
            <w:pPr>
              <w:suppressAutoHyphens/>
              <w:spacing w:line="276" w:lineRule="auto"/>
              <w:rPr>
                <w:b/>
                <w:bCs/>
                <w:u w:val="single"/>
                <w:lang w:eastAsia="ar-SA"/>
              </w:rPr>
            </w:pPr>
            <w:r w:rsidRPr="00B744C5">
              <w:rPr>
                <w:b/>
                <w:bCs/>
                <w:u w:val="single"/>
                <w:lang w:eastAsia="ar-SA"/>
              </w:rPr>
              <w:t>Föreslagen lydelse:</w:t>
            </w:r>
          </w:p>
        </w:tc>
      </w:tr>
      <w:tr w:rsidR="00991EB7" w14:paraId="60123BD1" w14:textId="77777777" w:rsidTr="00BD0776">
        <w:tc>
          <w:tcPr>
            <w:tcW w:w="4531" w:type="dxa"/>
          </w:tcPr>
          <w:p w14:paraId="340CB5F9" w14:textId="77777777" w:rsidR="00991EB7" w:rsidRPr="00B744C5" w:rsidRDefault="00991EB7" w:rsidP="00BD0776">
            <w:pPr>
              <w:suppressAutoHyphens/>
              <w:spacing w:line="276" w:lineRule="auto"/>
              <w:rPr>
                <w:lang w:eastAsia="ar-SA"/>
              </w:rPr>
            </w:pPr>
            <w:r w:rsidRPr="00B744C5">
              <w:rPr>
                <w:lang w:eastAsia="ar-SA"/>
              </w:rPr>
              <w:t>§ 4.</w:t>
            </w:r>
            <w:r>
              <w:rPr>
                <w:lang w:eastAsia="ar-SA"/>
              </w:rPr>
              <w:t xml:space="preserve"> </w:t>
            </w:r>
            <w:r w:rsidRPr="00B744C5">
              <w:rPr>
                <w:lang w:eastAsia="ar-SA"/>
              </w:rPr>
              <w:t>Aktiekapitalet</w:t>
            </w:r>
          </w:p>
          <w:p w14:paraId="66ADD93C" w14:textId="77777777" w:rsidR="00991EB7" w:rsidRDefault="00991EB7" w:rsidP="00BD0776">
            <w:pPr>
              <w:suppressAutoHyphens/>
              <w:spacing w:line="276" w:lineRule="auto"/>
              <w:rPr>
                <w:lang w:eastAsia="ar-SA"/>
              </w:rPr>
            </w:pPr>
            <w:r w:rsidRPr="00B744C5">
              <w:rPr>
                <w:lang w:eastAsia="ar-SA"/>
              </w:rPr>
              <w:t>Aktiekapitalet ska vara lägst 600 000 kronor, och högst 2 400 000 kronor.</w:t>
            </w:r>
          </w:p>
        </w:tc>
        <w:tc>
          <w:tcPr>
            <w:tcW w:w="4531" w:type="dxa"/>
          </w:tcPr>
          <w:p w14:paraId="3673D373" w14:textId="77777777" w:rsidR="00991EB7" w:rsidRPr="00B744C5" w:rsidRDefault="00991EB7" w:rsidP="00BD0776">
            <w:pPr>
              <w:suppressAutoHyphens/>
              <w:spacing w:line="276" w:lineRule="auto"/>
              <w:rPr>
                <w:lang w:eastAsia="ar-SA"/>
              </w:rPr>
            </w:pPr>
            <w:r w:rsidRPr="00B744C5">
              <w:rPr>
                <w:lang w:eastAsia="ar-SA"/>
              </w:rPr>
              <w:t>§ 4.</w:t>
            </w:r>
            <w:r>
              <w:rPr>
                <w:lang w:eastAsia="ar-SA"/>
              </w:rPr>
              <w:t xml:space="preserve"> </w:t>
            </w:r>
            <w:r w:rsidRPr="00B744C5">
              <w:rPr>
                <w:lang w:eastAsia="ar-SA"/>
              </w:rPr>
              <w:t>Aktiekapitalet</w:t>
            </w:r>
          </w:p>
          <w:p w14:paraId="1483B7E6" w14:textId="77777777" w:rsidR="00991EB7" w:rsidRDefault="00991EB7" w:rsidP="00BD0776">
            <w:pPr>
              <w:suppressAutoHyphens/>
              <w:spacing w:line="276" w:lineRule="auto"/>
              <w:rPr>
                <w:lang w:eastAsia="ar-SA"/>
              </w:rPr>
            </w:pPr>
            <w:r w:rsidRPr="00B744C5">
              <w:rPr>
                <w:lang w:eastAsia="ar-SA"/>
              </w:rPr>
              <w:t xml:space="preserve">Aktiekapitalet ska </w:t>
            </w:r>
            <w:r w:rsidRPr="0067066F">
              <w:rPr>
                <w:lang w:eastAsia="ar-SA"/>
              </w:rPr>
              <w:t>vara lägst 1 5</w:t>
            </w:r>
            <w:r>
              <w:rPr>
                <w:lang w:eastAsia="ar-SA"/>
              </w:rPr>
              <w:t>86 293,5</w:t>
            </w:r>
            <w:r w:rsidRPr="0067066F">
              <w:rPr>
                <w:lang w:eastAsia="ar-SA"/>
              </w:rPr>
              <w:t xml:space="preserve"> kronor, och högst 6</w:t>
            </w:r>
            <w:r>
              <w:rPr>
                <w:lang w:eastAsia="ar-SA"/>
              </w:rPr>
              <w:t> 345 174</w:t>
            </w:r>
            <w:r w:rsidRPr="0067066F">
              <w:rPr>
                <w:lang w:eastAsia="ar-SA"/>
              </w:rPr>
              <w:t xml:space="preserve"> kronor.</w:t>
            </w:r>
          </w:p>
          <w:p w14:paraId="1C32B338" w14:textId="77777777" w:rsidR="00991EB7" w:rsidRDefault="00991EB7" w:rsidP="00BD0776">
            <w:pPr>
              <w:suppressAutoHyphens/>
              <w:spacing w:line="276" w:lineRule="auto"/>
              <w:rPr>
                <w:lang w:eastAsia="ar-SA"/>
              </w:rPr>
            </w:pPr>
          </w:p>
        </w:tc>
      </w:tr>
      <w:tr w:rsidR="00991EB7" w14:paraId="2061906C" w14:textId="77777777" w:rsidTr="00BD0776">
        <w:tc>
          <w:tcPr>
            <w:tcW w:w="4531" w:type="dxa"/>
          </w:tcPr>
          <w:p w14:paraId="368D9DEA" w14:textId="77777777" w:rsidR="00991EB7" w:rsidRPr="00B744C5" w:rsidRDefault="00991EB7" w:rsidP="00BD0776">
            <w:pPr>
              <w:suppressAutoHyphens/>
              <w:spacing w:line="276" w:lineRule="auto"/>
              <w:rPr>
                <w:lang w:eastAsia="ar-SA"/>
              </w:rPr>
            </w:pPr>
            <w:r w:rsidRPr="00B744C5">
              <w:rPr>
                <w:lang w:eastAsia="ar-SA"/>
              </w:rPr>
              <w:t>§ 5.</w:t>
            </w:r>
            <w:r>
              <w:rPr>
                <w:lang w:eastAsia="ar-SA"/>
              </w:rPr>
              <w:t xml:space="preserve"> </w:t>
            </w:r>
            <w:r w:rsidRPr="00B744C5">
              <w:rPr>
                <w:lang w:eastAsia="ar-SA"/>
              </w:rPr>
              <w:t>Antal aktier</w:t>
            </w:r>
          </w:p>
          <w:p w14:paraId="71EFDD71" w14:textId="77777777" w:rsidR="00991EB7" w:rsidRDefault="00991EB7" w:rsidP="00BD0776">
            <w:pPr>
              <w:suppressAutoHyphens/>
              <w:spacing w:line="276" w:lineRule="auto"/>
              <w:rPr>
                <w:lang w:eastAsia="ar-SA"/>
              </w:rPr>
            </w:pPr>
            <w:r w:rsidRPr="00B744C5">
              <w:rPr>
                <w:lang w:eastAsia="ar-SA"/>
              </w:rPr>
              <w:t>Antalet aktier ska vara lägst 5 056 000 och högst 20 224</w:t>
            </w:r>
            <w:r>
              <w:rPr>
                <w:lang w:eastAsia="ar-SA"/>
              </w:rPr>
              <w:t> </w:t>
            </w:r>
            <w:r w:rsidRPr="00B744C5">
              <w:rPr>
                <w:lang w:eastAsia="ar-SA"/>
              </w:rPr>
              <w:t>000.</w:t>
            </w:r>
          </w:p>
          <w:p w14:paraId="1A0F242D" w14:textId="77777777" w:rsidR="00991EB7" w:rsidRDefault="00991EB7" w:rsidP="00BD0776">
            <w:pPr>
              <w:suppressAutoHyphens/>
              <w:spacing w:line="276" w:lineRule="auto"/>
              <w:rPr>
                <w:lang w:eastAsia="ar-SA"/>
              </w:rPr>
            </w:pPr>
          </w:p>
        </w:tc>
        <w:tc>
          <w:tcPr>
            <w:tcW w:w="4531" w:type="dxa"/>
          </w:tcPr>
          <w:p w14:paraId="51EB8A05" w14:textId="77777777" w:rsidR="00991EB7" w:rsidRPr="00B744C5" w:rsidRDefault="00991EB7" w:rsidP="00BD0776">
            <w:pPr>
              <w:suppressAutoHyphens/>
              <w:spacing w:line="276" w:lineRule="auto"/>
              <w:rPr>
                <w:lang w:eastAsia="ar-SA"/>
              </w:rPr>
            </w:pPr>
            <w:r w:rsidRPr="00B744C5">
              <w:rPr>
                <w:lang w:eastAsia="ar-SA"/>
              </w:rPr>
              <w:t>§ 5.</w:t>
            </w:r>
            <w:r>
              <w:rPr>
                <w:lang w:eastAsia="ar-SA"/>
              </w:rPr>
              <w:t xml:space="preserve"> </w:t>
            </w:r>
            <w:r w:rsidRPr="00B744C5">
              <w:rPr>
                <w:lang w:eastAsia="ar-SA"/>
              </w:rPr>
              <w:t>Antal aktier</w:t>
            </w:r>
          </w:p>
          <w:p w14:paraId="541ABA15" w14:textId="77777777" w:rsidR="00991EB7" w:rsidRDefault="00991EB7" w:rsidP="00BD0776">
            <w:pPr>
              <w:suppressAutoHyphens/>
              <w:spacing w:line="276" w:lineRule="auto"/>
              <w:rPr>
                <w:lang w:eastAsia="ar-SA"/>
              </w:rPr>
            </w:pPr>
            <w:r w:rsidRPr="0067066F">
              <w:rPr>
                <w:lang w:eastAsia="ar-SA"/>
              </w:rPr>
              <w:t>Antalet aktier ska vara lägst 12</w:t>
            </w:r>
            <w:r>
              <w:rPr>
                <w:lang w:eastAsia="ar-SA"/>
              </w:rPr>
              <w:t> 690 348</w:t>
            </w:r>
            <w:r w:rsidRPr="0067066F">
              <w:rPr>
                <w:lang w:eastAsia="ar-SA"/>
              </w:rPr>
              <w:t xml:space="preserve"> och högst </w:t>
            </w:r>
            <w:r>
              <w:rPr>
                <w:lang w:eastAsia="ar-SA"/>
              </w:rPr>
              <w:t>50 761 392</w:t>
            </w:r>
            <w:r w:rsidRPr="0067066F">
              <w:rPr>
                <w:lang w:eastAsia="ar-SA"/>
              </w:rPr>
              <w:t>.</w:t>
            </w:r>
          </w:p>
        </w:tc>
      </w:tr>
    </w:tbl>
    <w:p w14:paraId="1FB79281" w14:textId="77777777" w:rsidR="00991EB7" w:rsidRDefault="00991EB7" w:rsidP="00991EB7">
      <w:pPr>
        <w:suppressAutoHyphens/>
        <w:spacing w:line="276" w:lineRule="auto"/>
        <w:rPr>
          <w:rFonts w:ascii="Times New Roman" w:eastAsia="Lucida Sans Unicode" w:hAnsi="Times New Roman" w:cs="Times New Roman"/>
          <w:b/>
          <w:bCs/>
          <w:color w:val="000000"/>
          <w:sz w:val="20"/>
          <w:szCs w:val="20"/>
          <w:lang w:eastAsia="ar-SA"/>
        </w:rPr>
      </w:pPr>
    </w:p>
    <w:p w14:paraId="607C1868" w14:textId="21353C56" w:rsidR="00991EB7" w:rsidRPr="00FF3081" w:rsidRDefault="00991EB7" w:rsidP="00991EB7">
      <w:pPr>
        <w:suppressAutoHyphens/>
        <w:spacing w:line="276" w:lineRule="auto"/>
        <w:rPr>
          <w:rFonts w:ascii="Times New Roman" w:eastAsia="Lucida Sans Unicode" w:hAnsi="Times New Roman" w:cs="Times New Roman"/>
          <w:b/>
          <w:bCs/>
          <w:color w:val="000000"/>
          <w:sz w:val="20"/>
          <w:szCs w:val="20"/>
          <w:lang w:eastAsia="ar-SA"/>
        </w:rPr>
      </w:pPr>
      <w:r w:rsidRPr="00F52E1E">
        <w:rPr>
          <w:rFonts w:ascii="Times New Roman" w:eastAsia="Times New Roman" w:hAnsi="Times New Roman" w:cs="Times New Roman"/>
          <w:b/>
          <w:bCs/>
          <w:sz w:val="20"/>
          <w:szCs w:val="20"/>
          <w:lang w:eastAsia="ar-SA"/>
        </w:rPr>
        <w:t>Godkännande av styrelsens beslut om emission av B-aktier</w:t>
      </w:r>
      <w:r w:rsidRPr="0033204F">
        <w:rPr>
          <w:rFonts w:ascii="Times New Roman" w:eastAsia="Lucida Sans Unicode" w:hAnsi="Times New Roman" w:cs="Times New Roman"/>
          <w:b/>
          <w:bCs/>
          <w:color w:val="000000"/>
          <w:sz w:val="20"/>
          <w:szCs w:val="20"/>
          <w:lang w:eastAsia="ar-SA"/>
        </w:rPr>
        <w:t xml:space="preserve"> </w:t>
      </w:r>
    </w:p>
    <w:p w14:paraId="13C13ACE" w14:textId="77777777" w:rsidR="00991EB7" w:rsidRDefault="00991EB7" w:rsidP="00991EB7">
      <w:pPr>
        <w:pStyle w:val="paragraph"/>
        <w:spacing w:before="0" w:beforeAutospacing="0" w:after="0" w:afterAutospacing="0"/>
        <w:textAlignment w:val="baseline"/>
        <w:rPr>
          <w:rStyle w:val="normaltextrun"/>
          <w:sz w:val="20"/>
          <w:szCs w:val="20"/>
        </w:rPr>
      </w:pPr>
      <w:r>
        <w:rPr>
          <w:rStyle w:val="normaltextrun"/>
          <w:sz w:val="20"/>
          <w:szCs w:val="20"/>
        </w:rPr>
        <w:t>Att genom företrädesemission öka bolagets aktiekapital med högst </w:t>
      </w:r>
      <w:r>
        <w:rPr>
          <w:sz w:val="20"/>
          <w:szCs w:val="20"/>
        </w:rPr>
        <w:t>4 758 880,5</w:t>
      </w:r>
      <w:r>
        <w:rPr>
          <w:rStyle w:val="normaltextrun"/>
          <w:sz w:val="20"/>
          <w:szCs w:val="20"/>
        </w:rPr>
        <w:t xml:space="preserve"> kronor genom nyemission av högst </w:t>
      </w:r>
      <w:r>
        <w:rPr>
          <w:sz w:val="20"/>
          <w:szCs w:val="20"/>
        </w:rPr>
        <w:t>38 071 044</w:t>
      </w:r>
      <w:r>
        <w:rPr>
          <w:rStyle w:val="normaltextrun"/>
          <w:sz w:val="20"/>
          <w:szCs w:val="20"/>
        </w:rPr>
        <w:t xml:space="preserve"> B-aktier till en teckningskurs om </w:t>
      </w:r>
      <w:r>
        <w:rPr>
          <w:sz w:val="20"/>
          <w:szCs w:val="20"/>
        </w:rPr>
        <w:t>0,65</w:t>
      </w:r>
      <w:r>
        <w:rPr>
          <w:rStyle w:val="normaltextrun"/>
          <w:sz w:val="20"/>
          <w:szCs w:val="20"/>
        </w:rPr>
        <w:t xml:space="preserve"> kronor per aktie. </w:t>
      </w:r>
    </w:p>
    <w:p w14:paraId="76F9AF53" w14:textId="77777777" w:rsidR="00991EB7" w:rsidRDefault="00991EB7" w:rsidP="00991EB7">
      <w:pPr>
        <w:pStyle w:val="paragraph"/>
        <w:spacing w:before="0" w:beforeAutospacing="0" w:after="0" w:afterAutospacing="0"/>
        <w:textAlignment w:val="baseline"/>
        <w:rPr>
          <w:sz w:val="22"/>
          <w:szCs w:val="22"/>
        </w:rPr>
      </w:pPr>
    </w:p>
    <w:p w14:paraId="63C7EFB9" w14:textId="77777777" w:rsidR="00991EB7" w:rsidRDefault="00991EB7" w:rsidP="00991EB7">
      <w:pPr>
        <w:pStyle w:val="paragraph"/>
        <w:spacing w:before="0" w:beforeAutospacing="0" w:after="0" w:afterAutospacing="0"/>
        <w:jc w:val="both"/>
        <w:textAlignment w:val="baseline"/>
        <w:rPr>
          <w:sz w:val="22"/>
          <w:szCs w:val="22"/>
        </w:rPr>
      </w:pPr>
      <w:r>
        <w:rPr>
          <w:rStyle w:val="normaltextrun"/>
          <w:b/>
          <w:bCs/>
          <w:color w:val="000000"/>
          <w:sz w:val="20"/>
          <w:szCs w:val="20"/>
        </w:rPr>
        <w:t>För emissionen ska följande villkor gälla i övrigt:</w:t>
      </w:r>
      <w:r>
        <w:rPr>
          <w:rStyle w:val="eop"/>
          <w:sz w:val="20"/>
          <w:szCs w:val="20"/>
        </w:rPr>
        <w:t> </w:t>
      </w:r>
    </w:p>
    <w:p w14:paraId="08446DB1" w14:textId="77777777" w:rsidR="00991EB7" w:rsidRDefault="00991EB7" w:rsidP="00991EB7">
      <w:pPr>
        <w:pStyle w:val="paragraph"/>
        <w:spacing w:before="0" w:beforeAutospacing="0" w:after="0" w:afterAutospacing="0"/>
        <w:textAlignment w:val="baseline"/>
        <w:rPr>
          <w:sz w:val="22"/>
          <w:szCs w:val="22"/>
        </w:rPr>
      </w:pPr>
      <w:r>
        <w:rPr>
          <w:rStyle w:val="eop"/>
          <w:sz w:val="20"/>
          <w:szCs w:val="20"/>
        </w:rPr>
        <w:t> </w:t>
      </w:r>
    </w:p>
    <w:p w14:paraId="4430DED7" w14:textId="77777777" w:rsidR="00991EB7" w:rsidRDefault="00991EB7" w:rsidP="00991EB7">
      <w:pPr>
        <w:pStyle w:val="paragraph"/>
        <w:numPr>
          <w:ilvl w:val="0"/>
          <w:numId w:val="11"/>
        </w:numPr>
        <w:spacing w:before="0" w:beforeAutospacing="0" w:after="0" w:afterAutospacing="0"/>
        <w:textAlignment w:val="baseline"/>
        <w:rPr>
          <w:sz w:val="20"/>
          <w:szCs w:val="20"/>
        </w:rPr>
      </w:pPr>
      <w:r>
        <w:rPr>
          <w:rStyle w:val="normaltextrun"/>
          <w:sz w:val="20"/>
          <w:szCs w:val="20"/>
        </w:rPr>
        <w:t xml:space="preserve">Emissionen ska ske med företräde för aktieägarna i bolaget. </w:t>
      </w:r>
      <w:r w:rsidRPr="009F0566">
        <w:rPr>
          <w:rStyle w:val="normaltextrun"/>
          <w:sz w:val="20"/>
          <w:szCs w:val="20"/>
        </w:rPr>
        <w:t xml:space="preserve">För varje befintlig aktie erhålls </w:t>
      </w:r>
      <w:r w:rsidRPr="009F0566">
        <w:rPr>
          <w:sz w:val="20"/>
          <w:szCs w:val="20"/>
        </w:rPr>
        <w:t>en</w:t>
      </w:r>
      <w:r w:rsidRPr="009F0566">
        <w:rPr>
          <w:rStyle w:val="normaltextrun"/>
          <w:sz w:val="20"/>
          <w:szCs w:val="20"/>
        </w:rPr>
        <w:t xml:space="preserve"> teckningsrätt. </w:t>
      </w:r>
      <w:r w:rsidRPr="009F0566">
        <w:rPr>
          <w:sz w:val="20"/>
          <w:szCs w:val="20"/>
        </w:rPr>
        <w:t>En</w:t>
      </w:r>
      <w:r w:rsidRPr="009F0566">
        <w:rPr>
          <w:rStyle w:val="normaltextrun"/>
          <w:sz w:val="20"/>
          <w:szCs w:val="20"/>
        </w:rPr>
        <w:t xml:space="preserve"> sådana teckningsrätt berättigar till teckning av </w:t>
      </w:r>
      <w:r w:rsidRPr="009F0566">
        <w:rPr>
          <w:sz w:val="20"/>
          <w:szCs w:val="20"/>
        </w:rPr>
        <w:t>tre</w:t>
      </w:r>
      <w:r w:rsidRPr="009F0566">
        <w:rPr>
          <w:rStyle w:val="normaltextrun"/>
          <w:sz w:val="20"/>
          <w:szCs w:val="20"/>
        </w:rPr>
        <w:t xml:space="preserve"> nya </w:t>
      </w:r>
      <w:r>
        <w:rPr>
          <w:rStyle w:val="normaltextrun"/>
          <w:sz w:val="20"/>
          <w:szCs w:val="20"/>
        </w:rPr>
        <w:t>B-</w:t>
      </w:r>
      <w:r w:rsidRPr="009F0566">
        <w:rPr>
          <w:rStyle w:val="normaltextrun"/>
          <w:sz w:val="20"/>
          <w:szCs w:val="20"/>
        </w:rPr>
        <w:t>aktier.</w:t>
      </w:r>
      <w:r>
        <w:rPr>
          <w:rStyle w:val="scxw68923747"/>
          <w:sz w:val="20"/>
          <w:szCs w:val="20"/>
        </w:rPr>
        <w:t> </w:t>
      </w:r>
      <w:r>
        <w:rPr>
          <w:sz w:val="20"/>
          <w:szCs w:val="20"/>
        </w:rPr>
        <w:br/>
      </w:r>
      <w:r>
        <w:rPr>
          <w:rStyle w:val="eop"/>
          <w:sz w:val="20"/>
          <w:szCs w:val="20"/>
        </w:rPr>
        <w:t> </w:t>
      </w:r>
    </w:p>
    <w:p w14:paraId="21E1B925" w14:textId="77777777" w:rsidR="00991EB7" w:rsidRDefault="00991EB7" w:rsidP="00991EB7">
      <w:pPr>
        <w:pStyle w:val="paragraph"/>
        <w:numPr>
          <w:ilvl w:val="0"/>
          <w:numId w:val="11"/>
        </w:numPr>
        <w:spacing w:before="0" w:beforeAutospacing="0" w:after="0" w:afterAutospacing="0"/>
        <w:textAlignment w:val="baseline"/>
        <w:rPr>
          <w:sz w:val="20"/>
          <w:szCs w:val="20"/>
        </w:rPr>
      </w:pPr>
      <w:r>
        <w:rPr>
          <w:rStyle w:val="normaltextrun"/>
          <w:sz w:val="20"/>
          <w:szCs w:val="20"/>
        </w:rPr>
        <w:t>Avstämningsdag i den av </w:t>
      </w:r>
      <w:r>
        <w:rPr>
          <w:rStyle w:val="spellingerror"/>
          <w:sz w:val="20"/>
          <w:szCs w:val="20"/>
        </w:rPr>
        <w:t>Euroclear</w:t>
      </w:r>
      <w:r>
        <w:rPr>
          <w:rStyle w:val="normaltextrun"/>
          <w:sz w:val="20"/>
          <w:szCs w:val="20"/>
        </w:rPr>
        <w:t> Sweden AB förda aktieboken för fastställande av vilka aktieägare som är berättigade att med företrädesrätt delta i emissionen ska vara den </w:t>
      </w:r>
      <w:r>
        <w:rPr>
          <w:sz w:val="20"/>
          <w:szCs w:val="20"/>
        </w:rPr>
        <w:t>14 oktober 2022</w:t>
      </w:r>
      <w:r>
        <w:rPr>
          <w:rStyle w:val="normaltextrun"/>
          <w:sz w:val="20"/>
          <w:szCs w:val="20"/>
        </w:rPr>
        <w:t>. Även annan kan teckna i emissionen.</w:t>
      </w:r>
      <w:r>
        <w:rPr>
          <w:rStyle w:val="eop"/>
          <w:sz w:val="20"/>
          <w:szCs w:val="20"/>
        </w:rPr>
        <w:t> </w:t>
      </w:r>
    </w:p>
    <w:p w14:paraId="6B888E84" w14:textId="77777777" w:rsidR="00991EB7" w:rsidRDefault="00991EB7" w:rsidP="00991EB7">
      <w:pPr>
        <w:pStyle w:val="paragraph"/>
        <w:spacing w:before="0" w:beforeAutospacing="0" w:after="0" w:afterAutospacing="0"/>
        <w:ind w:left="1290"/>
        <w:textAlignment w:val="baseline"/>
        <w:rPr>
          <w:sz w:val="22"/>
          <w:szCs w:val="22"/>
        </w:rPr>
      </w:pPr>
      <w:r>
        <w:rPr>
          <w:rStyle w:val="eop"/>
          <w:sz w:val="20"/>
          <w:szCs w:val="20"/>
        </w:rPr>
        <w:t> </w:t>
      </w:r>
    </w:p>
    <w:p w14:paraId="70D04221" w14:textId="77777777" w:rsidR="00991EB7" w:rsidRDefault="00991EB7" w:rsidP="00991EB7">
      <w:pPr>
        <w:pStyle w:val="paragraph"/>
        <w:numPr>
          <w:ilvl w:val="0"/>
          <w:numId w:val="11"/>
        </w:numPr>
        <w:spacing w:before="0" w:beforeAutospacing="0" w:after="0" w:afterAutospacing="0"/>
        <w:textAlignment w:val="baseline"/>
        <w:rPr>
          <w:sz w:val="20"/>
          <w:szCs w:val="20"/>
        </w:rPr>
      </w:pPr>
      <w:r>
        <w:rPr>
          <w:rStyle w:val="normaltextrun"/>
          <w:sz w:val="20"/>
          <w:szCs w:val="20"/>
        </w:rPr>
        <w:lastRenderedPageBreak/>
        <w:t>För varje tecknad B-aktie ska erläggas </w:t>
      </w:r>
      <w:r>
        <w:rPr>
          <w:sz w:val="20"/>
          <w:szCs w:val="20"/>
        </w:rPr>
        <w:t>0,65</w:t>
      </w:r>
      <w:r>
        <w:rPr>
          <w:rStyle w:val="normaltextrun"/>
          <w:sz w:val="20"/>
          <w:szCs w:val="20"/>
        </w:rPr>
        <w:t> kronor kontant. Belopp överstigande kvotvärdet ska tillföras den fria överkursfonden.</w:t>
      </w:r>
    </w:p>
    <w:p w14:paraId="0085E6A6" w14:textId="77777777" w:rsidR="00991EB7" w:rsidRDefault="00991EB7" w:rsidP="00991EB7">
      <w:pPr>
        <w:pStyle w:val="paragraph"/>
        <w:spacing w:before="0" w:beforeAutospacing="0" w:after="0" w:afterAutospacing="0"/>
        <w:textAlignment w:val="baseline"/>
        <w:rPr>
          <w:rStyle w:val="normaltextrun"/>
          <w:sz w:val="20"/>
          <w:szCs w:val="20"/>
        </w:rPr>
      </w:pPr>
    </w:p>
    <w:p w14:paraId="2BEE2F1F" w14:textId="77777777" w:rsidR="00991EB7" w:rsidRPr="00980CF2" w:rsidRDefault="00991EB7" w:rsidP="00991EB7">
      <w:pPr>
        <w:pStyle w:val="paragraph"/>
        <w:numPr>
          <w:ilvl w:val="0"/>
          <w:numId w:val="11"/>
        </w:numPr>
        <w:spacing w:before="0" w:beforeAutospacing="0" w:after="0" w:afterAutospacing="0"/>
        <w:textAlignment w:val="baseline"/>
        <w:rPr>
          <w:sz w:val="20"/>
          <w:szCs w:val="20"/>
        </w:rPr>
      </w:pPr>
      <w:r w:rsidRPr="00980CF2">
        <w:rPr>
          <w:rStyle w:val="normaltextrun"/>
          <w:sz w:val="20"/>
          <w:szCs w:val="20"/>
        </w:rPr>
        <w:t xml:space="preserve">Teckning av </w:t>
      </w:r>
      <w:r>
        <w:rPr>
          <w:rStyle w:val="normaltextrun"/>
          <w:sz w:val="20"/>
          <w:szCs w:val="20"/>
        </w:rPr>
        <w:t>B-</w:t>
      </w:r>
      <w:r w:rsidRPr="00980CF2">
        <w:rPr>
          <w:rStyle w:val="normaltextrun"/>
          <w:sz w:val="20"/>
          <w:szCs w:val="20"/>
        </w:rPr>
        <w:t>aktier ska ske under perioden från och med den </w:t>
      </w:r>
      <w:r>
        <w:rPr>
          <w:sz w:val="20"/>
          <w:szCs w:val="20"/>
        </w:rPr>
        <w:t xml:space="preserve">20 oktober 2022 </w:t>
      </w:r>
      <w:r w:rsidRPr="00980CF2">
        <w:rPr>
          <w:rStyle w:val="normaltextrun"/>
          <w:sz w:val="20"/>
          <w:szCs w:val="20"/>
        </w:rPr>
        <w:t>till och med den </w:t>
      </w:r>
      <w:r>
        <w:rPr>
          <w:sz w:val="20"/>
          <w:szCs w:val="20"/>
        </w:rPr>
        <w:t>3 november 2022</w:t>
      </w:r>
      <w:r w:rsidRPr="00980CF2">
        <w:rPr>
          <w:rStyle w:val="normaltextrun"/>
          <w:sz w:val="20"/>
          <w:szCs w:val="20"/>
        </w:rPr>
        <w:t xml:space="preserve">. Teckning med stöd av företrädesrätt ska ske genom samtidig kontant betalning. Teckning som görs utan stöd av teckningsrätter ska ske på särskild teckningslista och betalning ska erläggas </w:t>
      </w:r>
      <w:r w:rsidRPr="00E12E9E">
        <w:rPr>
          <w:rStyle w:val="normaltextrun"/>
          <w:sz w:val="20"/>
          <w:szCs w:val="20"/>
        </w:rPr>
        <w:t>senast fjärde</w:t>
      </w:r>
      <w:r w:rsidRPr="00980CF2">
        <w:rPr>
          <w:rStyle w:val="normaltextrun"/>
          <w:sz w:val="20"/>
          <w:szCs w:val="20"/>
        </w:rPr>
        <w:t xml:space="preserve"> bankdagen efter det att besked om tilldelning avsänts till tecknaren. Styrelsen ska ha rätt att förlänga tiden för teckning och betalning.</w:t>
      </w:r>
      <w:r w:rsidRPr="00980CF2">
        <w:rPr>
          <w:rStyle w:val="eop"/>
          <w:sz w:val="20"/>
          <w:szCs w:val="20"/>
        </w:rPr>
        <w:t> </w:t>
      </w:r>
    </w:p>
    <w:p w14:paraId="6B92704F" w14:textId="77777777" w:rsidR="00991EB7" w:rsidRDefault="00991EB7" w:rsidP="00991EB7">
      <w:pPr>
        <w:pStyle w:val="paragraph"/>
        <w:spacing w:before="0" w:beforeAutospacing="0" w:after="0" w:afterAutospacing="0"/>
        <w:textAlignment w:val="baseline"/>
        <w:rPr>
          <w:sz w:val="22"/>
          <w:szCs w:val="22"/>
        </w:rPr>
      </w:pPr>
      <w:r>
        <w:rPr>
          <w:rStyle w:val="eop"/>
          <w:sz w:val="20"/>
          <w:szCs w:val="20"/>
        </w:rPr>
        <w:t> </w:t>
      </w:r>
    </w:p>
    <w:p w14:paraId="6BEB66F1" w14:textId="77777777" w:rsidR="00991EB7" w:rsidRPr="00DC72EC" w:rsidRDefault="00991EB7" w:rsidP="00991EB7">
      <w:pPr>
        <w:pStyle w:val="paragraph"/>
        <w:numPr>
          <w:ilvl w:val="0"/>
          <w:numId w:val="11"/>
        </w:numPr>
        <w:spacing w:before="0" w:beforeAutospacing="0" w:after="0" w:afterAutospacing="0"/>
        <w:textAlignment w:val="baseline"/>
        <w:rPr>
          <w:sz w:val="20"/>
          <w:szCs w:val="20"/>
        </w:rPr>
      </w:pPr>
      <w:r>
        <w:rPr>
          <w:rStyle w:val="normaltextrun"/>
          <w:sz w:val="20"/>
          <w:szCs w:val="20"/>
        </w:rPr>
        <w:t>För det fall inte samtliga B-</w:t>
      </w:r>
      <w:r w:rsidRPr="00980CF2">
        <w:rPr>
          <w:rStyle w:val="normaltextrun"/>
          <w:sz w:val="20"/>
          <w:szCs w:val="20"/>
        </w:rPr>
        <w:t>aktie</w:t>
      </w:r>
      <w:r>
        <w:rPr>
          <w:rStyle w:val="normaltextrun"/>
          <w:sz w:val="20"/>
          <w:szCs w:val="20"/>
        </w:rPr>
        <w:t>r tecknas med företrädesrätt enligt ovan ska styrelsen, inom ramen för emissionens högsta belopp, besluta om tilldelning av B-</w:t>
      </w:r>
      <w:r w:rsidRPr="00980CF2">
        <w:rPr>
          <w:rStyle w:val="normaltextrun"/>
          <w:sz w:val="20"/>
          <w:szCs w:val="20"/>
        </w:rPr>
        <w:t>aktie</w:t>
      </w:r>
      <w:r>
        <w:rPr>
          <w:rStyle w:val="normaltextrun"/>
          <w:sz w:val="20"/>
          <w:szCs w:val="20"/>
        </w:rPr>
        <w:t>r till annan som tecknat B-</w:t>
      </w:r>
      <w:r w:rsidRPr="00980CF2">
        <w:rPr>
          <w:rStyle w:val="normaltextrun"/>
          <w:sz w:val="20"/>
          <w:szCs w:val="20"/>
        </w:rPr>
        <w:t>aktie</w:t>
      </w:r>
      <w:r>
        <w:rPr>
          <w:rStyle w:val="normaltextrun"/>
          <w:sz w:val="20"/>
          <w:szCs w:val="20"/>
        </w:rPr>
        <w:t>r utan stöd av företrädesrätt samt besluta hur fördelning mellan tecknare därvid ska ske. </w:t>
      </w:r>
      <w:r>
        <w:rPr>
          <w:rStyle w:val="scxw68923747"/>
          <w:sz w:val="20"/>
          <w:szCs w:val="20"/>
        </w:rPr>
        <w:t> </w:t>
      </w:r>
      <w:r>
        <w:rPr>
          <w:sz w:val="20"/>
          <w:szCs w:val="20"/>
        </w:rPr>
        <w:br/>
      </w:r>
      <w:r>
        <w:rPr>
          <w:rStyle w:val="scxw68923747"/>
          <w:sz w:val="20"/>
          <w:szCs w:val="20"/>
        </w:rPr>
        <w:t> </w:t>
      </w:r>
      <w:r>
        <w:rPr>
          <w:sz w:val="20"/>
          <w:szCs w:val="20"/>
        </w:rPr>
        <w:br/>
      </w:r>
      <w:r>
        <w:rPr>
          <w:rStyle w:val="normaltextrun"/>
          <w:sz w:val="20"/>
          <w:szCs w:val="20"/>
        </w:rPr>
        <w:t>I första hand ska tilldelning av nya B-</w:t>
      </w:r>
      <w:r w:rsidRPr="00980CF2">
        <w:rPr>
          <w:rStyle w:val="normaltextrun"/>
          <w:sz w:val="20"/>
          <w:szCs w:val="20"/>
        </w:rPr>
        <w:t>aktie</w:t>
      </w:r>
      <w:r>
        <w:rPr>
          <w:rStyle w:val="normaltextrun"/>
          <w:sz w:val="20"/>
          <w:szCs w:val="20"/>
        </w:rPr>
        <w:t>r som tecknats utan stöd av teckningsrätter ske till sådana tecknare som även tecknat nya B-</w:t>
      </w:r>
      <w:r w:rsidRPr="00980CF2">
        <w:rPr>
          <w:rStyle w:val="normaltextrun"/>
          <w:sz w:val="20"/>
          <w:szCs w:val="20"/>
        </w:rPr>
        <w:t>aktie</w:t>
      </w:r>
      <w:r>
        <w:rPr>
          <w:rStyle w:val="normaltextrun"/>
          <w:sz w:val="20"/>
          <w:szCs w:val="20"/>
        </w:rPr>
        <w:t>r med stöd av teckningsrätter, oavsett om tecknaren var aktieägare på avstämningsdagen eller inte, och för det fall att tilldelning till dessa inte kan ske fullt ut, ska tilldelning ske pro rata i förhållande till det antal teckningsrätter som utnyttjats för teckning av nya B-aktier och, i den mån detta inte kan ske, genom lottning.</w:t>
      </w:r>
      <w:r>
        <w:rPr>
          <w:rStyle w:val="scxw68923747"/>
          <w:sz w:val="20"/>
          <w:szCs w:val="20"/>
        </w:rPr>
        <w:t> </w:t>
      </w:r>
      <w:r>
        <w:rPr>
          <w:sz w:val="20"/>
          <w:szCs w:val="20"/>
        </w:rPr>
        <w:br/>
      </w:r>
      <w:r>
        <w:rPr>
          <w:rStyle w:val="scxw68923747"/>
          <w:sz w:val="20"/>
          <w:szCs w:val="20"/>
        </w:rPr>
        <w:t> </w:t>
      </w:r>
      <w:r>
        <w:rPr>
          <w:sz w:val="20"/>
          <w:szCs w:val="20"/>
        </w:rPr>
        <w:br/>
      </w:r>
      <w:r>
        <w:rPr>
          <w:rStyle w:val="normaltextrun"/>
          <w:sz w:val="20"/>
          <w:szCs w:val="20"/>
        </w:rPr>
        <w:t>I andra hand ska tilldelning av nya B-aktier som tecknats utan stöd av teckningsrätter ske till andra som tecknat utan stöd av teckningsrätter, och för det fall att tilldelning till dessa inte kan ske fullt ut ska tilldelning ske pro rata i förhållande till det antal nya B-aktier som var och en tecknat och, i den mån detta inte kan ske, genom lottning.</w:t>
      </w:r>
      <w:r>
        <w:rPr>
          <w:rStyle w:val="eop"/>
          <w:sz w:val="20"/>
          <w:szCs w:val="20"/>
        </w:rPr>
        <w:t> </w:t>
      </w:r>
      <w:r>
        <w:rPr>
          <w:rStyle w:val="eop"/>
          <w:sz w:val="20"/>
          <w:szCs w:val="20"/>
        </w:rPr>
        <w:br/>
      </w:r>
    </w:p>
    <w:p w14:paraId="40D924DC" w14:textId="77777777" w:rsidR="00991EB7" w:rsidRPr="00DF2296" w:rsidRDefault="00991EB7" w:rsidP="00991EB7">
      <w:pPr>
        <w:pStyle w:val="paragraph"/>
        <w:spacing w:before="0" w:beforeAutospacing="0" w:after="0" w:afterAutospacing="0"/>
        <w:ind w:left="360"/>
        <w:textAlignment w:val="baseline"/>
        <w:rPr>
          <w:sz w:val="20"/>
          <w:szCs w:val="20"/>
        </w:rPr>
      </w:pPr>
      <w:r w:rsidRPr="003F5541">
        <w:rPr>
          <w:sz w:val="20"/>
          <w:szCs w:val="20"/>
        </w:rPr>
        <w:t>I tredje hand ska tilldelning av nya B-aktier som tecknats utan stöd av teckningsrätter ske till potentiella emissionsgaranter som visat intresse i förhållande till storleken av de ställda garantiåtagandena, och i den mån detta inte kan ske, genom lottning. </w:t>
      </w:r>
      <w:r w:rsidRPr="00DC72EC">
        <w:rPr>
          <w:sz w:val="20"/>
          <w:szCs w:val="20"/>
        </w:rPr>
        <w:t> </w:t>
      </w:r>
      <w:r w:rsidRPr="00DF2296">
        <w:rPr>
          <w:sz w:val="20"/>
          <w:szCs w:val="20"/>
        </w:rPr>
        <w:br/>
      </w:r>
      <w:r w:rsidRPr="00DF2296">
        <w:rPr>
          <w:rStyle w:val="eop"/>
          <w:sz w:val="20"/>
          <w:szCs w:val="20"/>
        </w:rPr>
        <w:t> </w:t>
      </w:r>
    </w:p>
    <w:p w14:paraId="6567E8C2" w14:textId="77777777" w:rsidR="00991EB7" w:rsidRPr="00980CF2" w:rsidRDefault="00991EB7" w:rsidP="00991EB7">
      <w:pPr>
        <w:pStyle w:val="paragraph"/>
        <w:numPr>
          <w:ilvl w:val="0"/>
          <w:numId w:val="12"/>
        </w:numPr>
        <w:spacing w:before="0" w:beforeAutospacing="0" w:after="0" w:afterAutospacing="0"/>
        <w:textAlignment w:val="baseline"/>
        <w:rPr>
          <w:sz w:val="22"/>
          <w:szCs w:val="22"/>
        </w:rPr>
      </w:pPr>
      <w:r>
        <w:rPr>
          <w:rStyle w:val="normaltextrun"/>
          <w:color w:val="000000"/>
          <w:sz w:val="20"/>
          <w:szCs w:val="20"/>
        </w:rPr>
        <w:t>De nya B-aktierna ska medföra rätt till utdelning första gången på den avstämningsdag för utdelning som inträffar närmast efter det att de nya aktierna registrerats vid Bolagsverket.</w:t>
      </w:r>
      <w:r>
        <w:rPr>
          <w:rStyle w:val="scxw68923747"/>
          <w:sz w:val="20"/>
          <w:szCs w:val="20"/>
        </w:rPr>
        <w:t> </w:t>
      </w:r>
      <w:r>
        <w:rPr>
          <w:sz w:val="20"/>
          <w:szCs w:val="20"/>
        </w:rPr>
        <w:br/>
      </w:r>
      <w:r>
        <w:rPr>
          <w:rStyle w:val="eop"/>
          <w:sz w:val="20"/>
          <w:szCs w:val="20"/>
        </w:rPr>
        <w:t> </w:t>
      </w:r>
    </w:p>
    <w:p w14:paraId="5E593656" w14:textId="77777777" w:rsidR="00991EB7" w:rsidRPr="006D05CB" w:rsidRDefault="00991EB7" w:rsidP="00991EB7">
      <w:pPr>
        <w:pStyle w:val="paragraph"/>
        <w:numPr>
          <w:ilvl w:val="0"/>
          <w:numId w:val="12"/>
        </w:numPr>
        <w:spacing w:before="0" w:beforeAutospacing="0" w:after="0" w:afterAutospacing="0"/>
        <w:textAlignment w:val="baseline"/>
        <w:rPr>
          <w:rStyle w:val="normaltextrun"/>
          <w:sz w:val="20"/>
          <w:szCs w:val="20"/>
        </w:rPr>
      </w:pPr>
      <w:r>
        <w:rPr>
          <w:rStyle w:val="normaltextrun"/>
          <w:sz w:val="20"/>
          <w:szCs w:val="20"/>
        </w:rPr>
        <w:t>Beslutet är villkorat av att bolagsstämman godkänner styrelsens förslag till ändring av bolagsordning.</w:t>
      </w:r>
      <w:r>
        <w:rPr>
          <w:rStyle w:val="normaltextrun"/>
          <w:sz w:val="20"/>
          <w:szCs w:val="20"/>
        </w:rPr>
        <w:br/>
      </w:r>
    </w:p>
    <w:p w14:paraId="1F86759C" w14:textId="77777777" w:rsidR="00991EB7" w:rsidRDefault="00991EB7" w:rsidP="00991EB7">
      <w:pPr>
        <w:pStyle w:val="paragraph"/>
        <w:numPr>
          <w:ilvl w:val="0"/>
          <w:numId w:val="12"/>
        </w:numPr>
        <w:spacing w:before="0" w:beforeAutospacing="0" w:after="0" w:afterAutospacing="0"/>
        <w:textAlignment w:val="baseline"/>
        <w:rPr>
          <w:sz w:val="20"/>
          <w:szCs w:val="20"/>
        </w:rPr>
      </w:pPr>
      <w:r>
        <w:rPr>
          <w:rStyle w:val="normaltextrun"/>
          <w:color w:val="000000"/>
          <w:sz w:val="20"/>
          <w:szCs w:val="20"/>
        </w:rPr>
        <w:t xml:space="preserve">Styrelsen eller den styrelsen utser befullmäktigas att </w:t>
      </w:r>
      <w:r w:rsidRPr="00A91745">
        <w:rPr>
          <w:rStyle w:val="normaltextrun"/>
          <w:color w:val="000000"/>
          <w:sz w:val="20"/>
          <w:szCs w:val="20"/>
        </w:rPr>
        <w:t>besluta</w:t>
      </w:r>
      <w:r>
        <w:rPr>
          <w:rStyle w:val="normaltextrun"/>
          <w:color w:val="000000"/>
          <w:sz w:val="20"/>
          <w:szCs w:val="20"/>
        </w:rPr>
        <w:t xml:space="preserve"> om smärre korrigeringar som erfordras för registrering vid Bolagsverket och </w:t>
      </w:r>
      <w:r>
        <w:rPr>
          <w:rStyle w:val="spellingerror"/>
          <w:color w:val="000000"/>
          <w:sz w:val="20"/>
          <w:szCs w:val="20"/>
        </w:rPr>
        <w:t>Euroclear</w:t>
      </w:r>
      <w:r>
        <w:rPr>
          <w:rStyle w:val="normaltextrun"/>
          <w:color w:val="000000"/>
          <w:sz w:val="20"/>
          <w:szCs w:val="20"/>
        </w:rPr>
        <w:t> Sweden AB.</w:t>
      </w:r>
      <w:r>
        <w:rPr>
          <w:rStyle w:val="eop"/>
          <w:sz w:val="20"/>
          <w:szCs w:val="20"/>
        </w:rPr>
        <w:t> </w:t>
      </w:r>
    </w:p>
    <w:p w14:paraId="6B70203C" w14:textId="77777777" w:rsidR="0030259F" w:rsidRPr="008D03BC" w:rsidRDefault="0030259F" w:rsidP="004561FB">
      <w:pPr>
        <w:spacing w:line="276" w:lineRule="auto"/>
        <w:ind w:right="678"/>
        <w:jc w:val="center"/>
        <w:rPr>
          <w:rFonts w:ascii="Times New Roman" w:hAnsi="Times New Roman" w:cs="Times New Roman"/>
          <w:b/>
          <w:bCs/>
          <w:u w:val="single"/>
        </w:rPr>
      </w:pPr>
    </w:p>
    <w:p w14:paraId="5A4B7B21" w14:textId="0FE040DC" w:rsidR="007D07BF" w:rsidRPr="008D03BC" w:rsidRDefault="00B670A1" w:rsidP="004561FB">
      <w:pPr>
        <w:spacing w:line="276" w:lineRule="auto"/>
        <w:ind w:right="678"/>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Mölndal</w:t>
      </w:r>
      <w:proofErr w:type="spellEnd"/>
      <w:r w:rsidR="007D07BF" w:rsidRPr="008D03BC">
        <w:rPr>
          <w:rFonts w:ascii="Times New Roman" w:hAnsi="Times New Roman" w:cs="Times New Roman"/>
          <w:color w:val="000000"/>
          <w:lang w:val="en-US"/>
        </w:rPr>
        <w:t xml:space="preserve"> </w:t>
      </w:r>
      <w:proofErr w:type="spellStart"/>
      <w:r w:rsidR="007D07BF" w:rsidRPr="008D03BC">
        <w:rPr>
          <w:rFonts w:ascii="Times New Roman" w:hAnsi="Times New Roman" w:cs="Times New Roman"/>
          <w:color w:val="000000"/>
          <w:lang w:val="en-US"/>
        </w:rPr>
        <w:t>i</w:t>
      </w:r>
      <w:proofErr w:type="spellEnd"/>
      <w:r w:rsidR="007D07BF" w:rsidRPr="008D03BC">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september</w:t>
      </w:r>
      <w:proofErr w:type="spellEnd"/>
      <w:r w:rsidR="007D07BF" w:rsidRPr="008D03BC">
        <w:rPr>
          <w:rFonts w:ascii="Times New Roman" w:hAnsi="Times New Roman" w:cs="Times New Roman"/>
          <w:color w:val="000000"/>
          <w:lang w:val="en-US"/>
        </w:rPr>
        <w:t xml:space="preserve"> 2022</w:t>
      </w:r>
      <w:r w:rsidR="004561FB" w:rsidRPr="008D03BC">
        <w:rPr>
          <w:rFonts w:ascii="Times New Roman" w:hAnsi="Times New Roman" w:cs="Times New Roman"/>
          <w:color w:val="000000"/>
          <w:lang w:val="en-US"/>
        </w:rPr>
        <w:br/>
      </w:r>
      <w:r w:rsidRPr="00B670A1">
        <w:rPr>
          <w:rFonts w:ascii="Times New Roman" w:hAnsi="Times New Roman" w:cs="Times New Roman"/>
          <w:b/>
          <w:color w:val="000000"/>
          <w:lang w:val="en-US"/>
        </w:rPr>
        <w:t>Ectin Research AB</w:t>
      </w:r>
      <w:r w:rsidR="004561FB" w:rsidRPr="008D03BC">
        <w:rPr>
          <w:rFonts w:ascii="Times New Roman" w:hAnsi="Times New Roman" w:cs="Times New Roman"/>
          <w:color w:val="000000"/>
          <w:lang w:val="en-US"/>
        </w:rPr>
        <w:br/>
      </w:r>
      <w:r w:rsidR="007D07BF" w:rsidRPr="008D03BC">
        <w:rPr>
          <w:rFonts w:ascii="Times New Roman" w:hAnsi="Times New Roman" w:cs="Times New Roman"/>
          <w:lang w:val="en-US"/>
        </w:rPr>
        <w:t>STYRELSEN</w:t>
      </w:r>
    </w:p>
    <w:sectPr w:rsidR="007D07BF" w:rsidRPr="008D03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2AD5E" w14:textId="77777777" w:rsidR="00EB18A5" w:rsidRDefault="00EB18A5" w:rsidP="000D676F">
      <w:pPr>
        <w:spacing w:after="0" w:line="240" w:lineRule="auto"/>
      </w:pPr>
      <w:r>
        <w:separator/>
      </w:r>
    </w:p>
  </w:endnote>
  <w:endnote w:type="continuationSeparator" w:id="0">
    <w:p w14:paraId="1C7936FC" w14:textId="77777777" w:rsidR="00EB18A5" w:rsidRDefault="00EB18A5" w:rsidP="000D676F">
      <w:pPr>
        <w:spacing w:after="0" w:line="240" w:lineRule="auto"/>
      </w:pPr>
      <w:r>
        <w:continuationSeparator/>
      </w:r>
    </w:p>
  </w:endnote>
  <w:endnote w:type="continuationNotice" w:id="1">
    <w:p w14:paraId="1CABD221" w14:textId="77777777" w:rsidR="00EB18A5" w:rsidRDefault="00EB1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26257" w14:textId="77777777" w:rsidR="00EB18A5" w:rsidRDefault="00EB18A5" w:rsidP="000D676F">
      <w:pPr>
        <w:spacing w:after="0" w:line="240" w:lineRule="auto"/>
      </w:pPr>
      <w:r>
        <w:separator/>
      </w:r>
    </w:p>
  </w:footnote>
  <w:footnote w:type="continuationSeparator" w:id="0">
    <w:p w14:paraId="0FC6F3C8" w14:textId="77777777" w:rsidR="00EB18A5" w:rsidRDefault="00EB18A5" w:rsidP="000D676F">
      <w:pPr>
        <w:spacing w:after="0" w:line="240" w:lineRule="auto"/>
      </w:pPr>
      <w:r>
        <w:continuationSeparator/>
      </w:r>
    </w:p>
  </w:footnote>
  <w:footnote w:type="continuationNotice" w:id="1">
    <w:p w14:paraId="645F46DC" w14:textId="77777777" w:rsidR="00EB18A5" w:rsidRDefault="00EB18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1EE3"/>
    <w:multiLevelType w:val="hybridMultilevel"/>
    <w:tmpl w:val="36E8B0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 w15:restartNumberingAfterBreak="0">
    <w:nsid w:val="2F9B7C7E"/>
    <w:multiLevelType w:val="multilevel"/>
    <w:tmpl w:val="7DA6D240"/>
    <w:lvl w:ilvl="0">
      <w:start w:val="1"/>
      <w:numFmt w:val="lowerLetter"/>
      <w:lvlRestart w:val="0"/>
      <w:pStyle w:val="Numreringa"/>
      <w:lvlText w:val="%1)"/>
      <w:lvlJc w:val="left"/>
      <w:pPr>
        <w:tabs>
          <w:tab w:val="num" w:pos="1871"/>
        </w:tabs>
        <w:ind w:left="1871" w:hanging="567"/>
      </w:pPr>
      <w:rPr>
        <w:rFonts w:hint="default"/>
      </w:rPr>
    </w:lvl>
    <w:lvl w:ilvl="1">
      <w:start w:val="1"/>
      <w:numFmt w:val="lowerRoman"/>
      <w:pStyle w:val="Numreringi"/>
      <w:lvlText w:val="(%2)"/>
      <w:lvlJc w:val="left"/>
      <w:pPr>
        <w:tabs>
          <w:tab w:val="num" w:pos="2438"/>
        </w:tabs>
        <w:ind w:left="2438" w:hanging="567"/>
      </w:pPr>
      <w:rPr>
        <w:rFonts w:hint="default"/>
      </w:rPr>
    </w:lvl>
    <w:lvl w:ilvl="2">
      <w:start w:val="1"/>
      <w:numFmt w:val="decimal"/>
      <w:lvlText w:val="%1.%2.%3"/>
      <w:lvlJc w:val="left"/>
      <w:pPr>
        <w:tabs>
          <w:tab w:val="num" w:pos="452"/>
        </w:tabs>
        <w:ind w:left="452" w:hanging="850"/>
      </w:pPr>
      <w:rPr>
        <w:rFonts w:hint="default"/>
      </w:rPr>
    </w:lvl>
    <w:lvl w:ilvl="3">
      <w:start w:val="1"/>
      <w:numFmt w:val="decimal"/>
      <w:lvlText w:val="%1.%2.%3.%4"/>
      <w:lvlJc w:val="left"/>
      <w:pPr>
        <w:tabs>
          <w:tab w:val="num" w:pos="452"/>
        </w:tabs>
        <w:ind w:left="452" w:hanging="850"/>
      </w:pPr>
      <w:rPr>
        <w:rFonts w:hint="default"/>
      </w:rPr>
    </w:lvl>
    <w:lvl w:ilvl="4">
      <w:start w:val="1"/>
      <w:numFmt w:val="lowerLetter"/>
      <w:lvlText w:val="%5)"/>
      <w:lvlJc w:val="left"/>
      <w:pPr>
        <w:tabs>
          <w:tab w:val="num" w:pos="1019"/>
        </w:tabs>
        <w:ind w:left="1019" w:hanging="567"/>
      </w:pPr>
      <w:rPr>
        <w:rFonts w:hint="default"/>
      </w:rPr>
    </w:lvl>
    <w:lvl w:ilvl="5">
      <w:start w:val="1"/>
      <w:numFmt w:val="lowerRoman"/>
      <w:lvlRestart w:val="4"/>
      <w:lvlText w:val="(%6)"/>
      <w:lvlJc w:val="left"/>
      <w:pPr>
        <w:tabs>
          <w:tab w:val="num" w:pos="1019"/>
        </w:tabs>
        <w:ind w:left="1019" w:hanging="567"/>
      </w:pPr>
      <w:rPr>
        <w:rFonts w:hint="default"/>
      </w:rPr>
    </w:lvl>
    <w:lvl w:ilvl="6">
      <w:start w:val="1"/>
      <w:numFmt w:val="decimal"/>
      <w:lvlText w:val="%1.%2.%3.%4.%5.%6.%7"/>
      <w:lvlJc w:val="left"/>
      <w:pPr>
        <w:tabs>
          <w:tab w:val="num" w:pos="898"/>
        </w:tabs>
        <w:ind w:left="898" w:hanging="1296"/>
      </w:pPr>
      <w:rPr>
        <w:rFonts w:hint="default"/>
      </w:rPr>
    </w:lvl>
    <w:lvl w:ilvl="7">
      <w:start w:val="1"/>
      <w:numFmt w:val="decimal"/>
      <w:lvlText w:val="%1.%2.%3.%4.%5.%6.%7.%8"/>
      <w:lvlJc w:val="left"/>
      <w:pPr>
        <w:tabs>
          <w:tab w:val="num" w:pos="1042"/>
        </w:tabs>
        <w:ind w:left="1042" w:hanging="1440"/>
      </w:pPr>
      <w:rPr>
        <w:rFonts w:hint="default"/>
      </w:rPr>
    </w:lvl>
    <w:lvl w:ilvl="8">
      <w:start w:val="1"/>
      <w:numFmt w:val="decimal"/>
      <w:lvlText w:val="%1.%2.%3.%4.%5.%6.%7.%8.%9"/>
      <w:lvlJc w:val="left"/>
      <w:pPr>
        <w:tabs>
          <w:tab w:val="num" w:pos="1186"/>
        </w:tabs>
        <w:ind w:left="1186" w:hanging="1584"/>
      </w:pPr>
      <w:rPr>
        <w:rFonts w:hint="default"/>
      </w:rPr>
    </w:lvl>
  </w:abstractNum>
  <w:abstractNum w:abstractNumId="3" w15:restartNumberingAfterBreak="0">
    <w:nsid w:val="35BF30CA"/>
    <w:multiLevelType w:val="multilevel"/>
    <w:tmpl w:val="55D645F6"/>
    <w:lvl w:ilvl="0">
      <w:start w:val="1"/>
      <w:numFmt w:val="decimal"/>
      <w:pStyle w:val="Bulletpointnumber"/>
      <w:lvlText w:val="(%1)"/>
      <w:lvlJc w:val="left"/>
      <w:pPr>
        <w:tabs>
          <w:tab w:val="num" w:pos="567"/>
        </w:tabs>
        <w:ind w:left="567" w:hanging="567"/>
      </w:pPr>
      <w:rPr>
        <w:rFonts w:hint="default"/>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475686"/>
    <w:multiLevelType w:val="multilevel"/>
    <w:tmpl w:val="916C81DE"/>
    <w:lvl w:ilvl="0">
      <w:start w:val="1"/>
      <w:numFmt w:val="lowerRoman"/>
      <w:pStyle w:val="Bulletpointi"/>
      <w:lvlText w:val="(%1)"/>
      <w:lvlJc w:val="left"/>
      <w:pPr>
        <w:tabs>
          <w:tab w:val="num" w:pos="567"/>
        </w:tabs>
        <w:ind w:left="567" w:hanging="567"/>
      </w:pPr>
      <w:rPr>
        <w:rFonts w:hint="default"/>
      </w:rPr>
    </w:lvl>
    <w:lvl w:ilvl="1">
      <w:start w:val="1"/>
      <w:numFmt w:val="lowerRoman"/>
      <w:lvlText w:val="(%2)"/>
      <w:lvlJc w:val="left"/>
      <w:pPr>
        <w:tabs>
          <w:tab w:val="num" w:pos="927"/>
        </w:tabs>
        <w:ind w:left="927" w:hanging="360"/>
      </w:pPr>
      <w:rPr>
        <w:rFonts w:hint="default"/>
      </w:rPr>
    </w:lvl>
    <w:lvl w:ilvl="2">
      <w:start w:val="1"/>
      <w:numFmt w:val="lowerRoman"/>
      <w:lvlText w:val="(%3)"/>
      <w:lvlJc w:val="left"/>
      <w:pPr>
        <w:tabs>
          <w:tab w:val="num" w:pos="1307"/>
        </w:tabs>
        <w:ind w:left="1307" w:hanging="360"/>
      </w:pPr>
      <w:rPr>
        <w:rFonts w:hint="default"/>
      </w:rPr>
    </w:lvl>
    <w:lvl w:ilvl="3">
      <w:start w:val="1"/>
      <w:numFmt w:val="lowerRoman"/>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E83429B"/>
    <w:multiLevelType w:val="multilevel"/>
    <w:tmpl w:val="CACEC5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13572C8"/>
    <w:multiLevelType w:val="hybridMultilevel"/>
    <w:tmpl w:val="47748C34"/>
    <w:lvl w:ilvl="0" w:tplc="6898153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2B4665F"/>
    <w:multiLevelType w:val="multilevel"/>
    <w:tmpl w:val="8CFC35A6"/>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b w:val="0"/>
        <w:i w:val="0"/>
      </w:rPr>
    </w:lvl>
    <w:lvl w:ilvl="3">
      <w:start w:val="1"/>
      <w:numFmt w:val="decimal"/>
      <w:pStyle w:val="Heading4"/>
      <w:lvlText w:val="%1.%2.%3.%4"/>
      <w:lvlJc w:val="left"/>
      <w:pPr>
        <w:tabs>
          <w:tab w:val="num" w:pos="850"/>
        </w:tabs>
        <w:ind w:left="850" w:hanging="850"/>
      </w:pPr>
      <w:rPr>
        <w:rFonts w:hint="default"/>
      </w:rPr>
    </w:lvl>
    <w:lvl w:ilvl="4">
      <w:start w:val="1"/>
      <w:numFmt w:val="lowerLetter"/>
      <w:pStyle w:val="Heading5"/>
      <w:lvlText w:val="%5)"/>
      <w:lvlJc w:val="left"/>
      <w:pPr>
        <w:tabs>
          <w:tab w:val="num" w:pos="1417"/>
        </w:tabs>
        <w:ind w:left="1417" w:hanging="567"/>
      </w:pPr>
      <w:rPr>
        <w:rFonts w:hint="default"/>
      </w:rPr>
    </w:lvl>
    <w:lvl w:ilvl="5">
      <w:start w:val="1"/>
      <w:numFmt w:val="lowerRoman"/>
      <w:lvlRestart w:val="4"/>
      <w:pStyle w:val="Heading6"/>
      <w:lvlText w:val="(%6)"/>
      <w:lvlJc w:val="left"/>
      <w:pPr>
        <w:tabs>
          <w:tab w:val="num" w:pos="1417"/>
        </w:tabs>
        <w:ind w:left="1417" w:hanging="567"/>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C3665B8"/>
    <w:multiLevelType w:val="multilevel"/>
    <w:tmpl w:val="F800D29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2"/>
  </w:num>
  <w:num w:numId="3">
    <w:abstractNumId w:val="1"/>
  </w:num>
  <w:num w:numId="4">
    <w:abstractNumId w:val="0"/>
  </w:num>
  <w:num w:numId="5">
    <w:abstractNumId w:val="6"/>
  </w:num>
  <w:num w:numId="6">
    <w:abstractNumId w:val="8"/>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removePersonalInformation/>
  <w:removeDateAndTime/>
  <w:proofState w:spelling="clean" w:grammar="clean"/>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6E"/>
    <w:rsid w:val="0004469E"/>
    <w:rsid w:val="00050A50"/>
    <w:rsid w:val="00062B8C"/>
    <w:rsid w:val="000A5FC1"/>
    <w:rsid w:val="000D676F"/>
    <w:rsid w:val="0011766D"/>
    <w:rsid w:val="001C24CD"/>
    <w:rsid w:val="00214171"/>
    <w:rsid w:val="00215BBE"/>
    <w:rsid w:val="002269CC"/>
    <w:rsid w:val="00233099"/>
    <w:rsid w:val="00291F7D"/>
    <w:rsid w:val="002D4D47"/>
    <w:rsid w:val="0030259F"/>
    <w:rsid w:val="00361BB9"/>
    <w:rsid w:val="0037529D"/>
    <w:rsid w:val="00390B48"/>
    <w:rsid w:val="003A3596"/>
    <w:rsid w:val="003B2660"/>
    <w:rsid w:val="00417FA7"/>
    <w:rsid w:val="00426EF0"/>
    <w:rsid w:val="004561FB"/>
    <w:rsid w:val="0047604B"/>
    <w:rsid w:val="004B4B5C"/>
    <w:rsid w:val="004B51BB"/>
    <w:rsid w:val="004D6FB2"/>
    <w:rsid w:val="004E4636"/>
    <w:rsid w:val="00566860"/>
    <w:rsid w:val="005808AC"/>
    <w:rsid w:val="005B47AA"/>
    <w:rsid w:val="005C61E6"/>
    <w:rsid w:val="005F2303"/>
    <w:rsid w:val="00600B4B"/>
    <w:rsid w:val="00601584"/>
    <w:rsid w:val="00607F6B"/>
    <w:rsid w:val="00626E07"/>
    <w:rsid w:val="006273C0"/>
    <w:rsid w:val="006364CC"/>
    <w:rsid w:val="00682BBB"/>
    <w:rsid w:val="006A7F50"/>
    <w:rsid w:val="006C4708"/>
    <w:rsid w:val="006D69DA"/>
    <w:rsid w:val="006D77A8"/>
    <w:rsid w:val="00701A2C"/>
    <w:rsid w:val="00727A75"/>
    <w:rsid w:val="00742201"/>
    <w:rsid w:val="007A0C05"/>
    <w:rsid w:val="007A3FB8"/>
    <w:rsid w:val="007C7B07"/>
    <w:rsid w:val="007D07BF"/>
    <w:rsid w:val="007D65EA"/>
    <w:rsid w:val="00810929"/>
    <w:rsid w:val="008354D7"/>
    <w:rsid w:val="00840FD4"/>
    <w:rsid w:val="00861B56"/>
    <w:rsid w:val="0087283E"/>
    <w:rsid w:val="008D03BC"/>
    <w:rsid w:val="008E5F87"/>
    <w:rsid w:val="008E71D6"/>
    <w:rsid w:val="00905D95"/>
    <w:rsid w:val="00946C6F"/>
    <w:rsid w:val="00955AA8"/>
    <w:rsid w:val="00991EB7"/>
    <w:rsid w:val="009A1447"/>
    <w:rsid w:val="009B0F1D"/>
    <w:rsid w:val="009C2135"/>
    <w:rsid w:val="009C733F"/>
    <w:rsid w:val="009D6BB6"/>
    <w:rsid w:val="009F6F1F"/>
    <w:rsid w:val="00A00B84"/>
    <w:rsid w:val="00A01F97"/>
    <w:rsid w:val="00A10531"/>
    <w:rsid w:val="00A12B8D"/>
    <w:rsid w:val="00A54AA3"/>
    <w:rsid w:val="00A75678"/>
    <w:rsid w:val="00A8192A"/>
    <w:rsid w:val="00A842B8"/>
    <w:rsid w:val="00AA25F7"/>
    <w:rsid w:val="00AB06ED"/>
    <w:rsid w:val="00AB3F88"/>
    <w:rsid w:val="00AC27B0"/>
    <w:rsid w:val="00B0211B"/>
    <w:rsid w:val="00B42079"/>
    <w:rsid w:val="00B57396"/>
    <w:rsid w:val="00B57443"/>
    <w:rsid w:val="00B664A3"/>
    <w:rsid w:val="00B670A1"/>
    <w:rsid w:val="00C044AF"/>
    <w:rsid w:val="00C67B2A"/>
    <w:rsid w:val="00CF6748"/>
    <w:rsid w:val="00D105A2"/>
    <w:rsid w:val="00D37547"/>
    <w:rsid w:val="00DA6617"/>
    <w:rsid w:val="00DB030E"/>
    <w:rsid w:val="00DC297C"/>
    <w:rsid w:val="00DC786E"/>
    <w:rsid w:val="00DF0851"/>
    <w:rsid w:val="00E3372F"/>
    <w:rsid w:val="00E6712B"/>
    <w:rsid w:val="00E902F5"/>
    <w:rsid w:val="00EA54C8"/>
    <w:rsid w:val="00EB0C20"/>
    <w:rsid w:val="00EB18A5"/>
    <w:rsid w:val="00EC50CF"/>
    <w:rsid w:val="00EC7CF6"/>
    <w:rsid w:val="00EF0143"/>
    <w:rsid w:val="00EF6D1C"/>
    <w:rsid w:val="00F0523A"/>
    <w:rsid w:val="00F4625C"/>
    <w:rsid w:val="00F93BAD"/>
    <w:rsid w:val="00F9675E"/>
    <w:rsid w:val="66B7F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7E8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6E"/>
  </w:style>
  <w:style w:type="paragraph" w:styleId="Heading1">
    <w:name w:val="heading 1"/>
    <w:next w:val="NormalIndent"/>
    <w:link w:val="Heading1Char"/>
    <w:qFormat/>
    <w:rsid w:val="00DC786E"/>
    <w:pPr>
      <w:keepNext/>
      <w:numPr>
        <w:numId w:val="1"/>
      </w:numPr>
      <w:spacing w:before="240" w:after="60" w:line="264" w:lineRule="auto"/>
      <w:outlineLvl w:val="0"/>
    </w:pPr>
    <w:rPr>
      <w:rFonts w:ascii="Arial" w:eastAsia="Times New Roman" w:hAnsi="Arial" w:cs="Times New Roman"/>
      <w:b/>
      <w:caps/>
      <w:kern w:val="28"/>
      <w:szCs w:val="24"/>
      <w:lang w:eastAsia="sv-SE"/>
    </w:rPr>
  </w:style>
  <w:style w:type="paragraph" w:styleId="Heading2">
    <w:name w:val="heading 2"/>
    <w:next w:val="NormalIndent"/>
    <w:link w:val="Heading2Char"/>
    <w:qFormat/>
    <w:rsid w:val="00DC786E"/>
    <w:pPr>
      <w:keepNext/>
      <w:numPr>
        <w:ilvl w:val="1"/>
        <w:numId w:val="1"/>
      </w:numPr>
      <w:spacing w:before="120" w:after="60" w:line="264" w:lineRule="auto"/>
      <w:jc w:val="both"/>
      <w:outlineLvl w:val="1"/>
    </w:pPr>
    <w:rPr>
      <w:rFonts w:ascii="Arial" w:eastAsia="Times New Roman" w:hAnsi="Arial" w:cs="Times New Roman"/>
      <w:b/>
      <w:szCs w:val="20"/>
      <w:lang w:eastAsia="sv-SE"/>
    </w:rPr>
  </w:style>
  <w:style w:type="paragraph" w:styleId="Heading3">
    <w:name w:val="heading 3"/>
    <w:next w:val="NormalIndent"/>
    <w:link w:val="Heading3Char"/>
    <w:qFormat/>
    <w:rsid w:val="00DC786E"/>
    <w:pPr>
      <w:keepNext/>
      <w:numPr>
        <w:ilvl w:val="2"/>
        <w:numId w:val="1"/>
      </w:numPr>
      <w:spacing w:before="120" w:after="60" w:line="264" w:lineRule="auto"/>
      <w:jc w:val="both"/>
      <w:outlineLvl w:val="2"/>
    </w:pPr>
    <w:rPr>
      <w:rFonts w:ascii="Arial" w:eastAsia="Times New Roman" w:hAnsi="Arial" w:cs="Times New Roman"/>
      <w:i/>
      <w:szCs w:val="20"/>
      <w:lang w:eastAsia="sv-SE"/>
    </w:rPr>
  </w:style>
  <w:style w:type="paragraph" w:styleId="Heading4">
    <w:name w:val="heading 4"/>
    <w:next w:val="NormalIndent"/>
    <w:link w:val="Heading4Char"/>
    <w:qFormat/>
    <w:rsid w:val="00DC786E"/>
    <w:pPr>
      <w:keepNext/>
      <w:numPr>
        <w:ilvl w:val="3"/>
        <w:numId w:val="1"/>
      </w:numPr>
      <w:spacing w:before="120" w:after="60" w:line="264" w:lineRule="auto"/>
      <w:jc w:val="both"/>
      <w:outlineLvl w:val="3"/>
    </w:pPr>
    <w:rPr>
      <w:rFonts w:ascii="Arial" w:eastAsia="Times New Roman" w:hAnsi="Arial" w:cs="Times New Roman"/>
      <w:szCs w:val="20"/>
      <w:u w:val="single"/>
      <w:lang w:eastAsia="sv-SE"/>
    </w:rPr>
  </w:style>
  <w:style w:type="paragraph" w:styleId="Heading5">
    <w:name w:val="heading 5"/>
    <w:next w:val="NormalIndent"/>
    <w:link w:val="Heading5Char"/>
    <w:uiPriority w:val="19"/>
    <w:semiHidden/>
    <w:rsid w:val="00DC786E"/>
    <w:pPr>
      <w:numPr>
        <w:ilvl w:val="4"/>
        <w:numId w:val="1"/>
      </w:numPr>
      <w:spacing w:after="240" w:line="288" w:lineRule="auto"/>
      <w:jc w:val="both"/>
      <w:outlineLvl w:val="4"/>
    </w:pPr>
    <w:rPr>
      <w:rFonts w:ascii="Times New Roman" w:eastAsia="Times New Roman" w:hAnsi="Times New Roman" w:cs="Times New Roman"/>
      <w:sz w:val="24"/>
      <w:szCs w:val="20"/>
      <w:lang w:eastAsia="sv-SE"/>
    </w:rPr>
  </w:style>
  <w:style w:type="paragraph" w:styleId="Heading6">
    <w:name w:val="heading 6"/>
    <w:basedOn w:val="Heading5"/>
    <w:next w:val="NormalIndent"/>
    <w:link w:val="Heading6Char"/>
    <w:uiPriority w:val="19"/>
    <w:semiHidden/>
    <w:rsid w:val="00DC786E"/>
    <w:pPr>
      <w:numPr>
        <w:ilvl w:val="5"/>
      </w:numPr>
      <w:outlineLvl w:val="5"/>
    </w:pPr>
    <w:rPr>
      <w:bCs/>
      <w:szCs w:val="22"/>
    </w:rPr>
  </w:style>
  <w:style w:type="paragraph" w:styleId="Heading7">
    <w:name w:val="heading 7"/>
    <w:basedOn w:val="Normal"/>
    <w:next w:val="Normal"/>
    <w:link w:val="Heading7Char"/>
    <w:uiPriority w:val="19"/>
    <w:semiHidden/>
    <w:rsid w:val="00DC786E"/>
    <w:pPr>
      <w:numPr>
        <w:ilvl w:val="6"/>
        <w:numId w:val="1"/>
      </w:numPr>
      <w:spacing w:before="240" w:after="60" w:line="264" w:lineRule="auto"/>
      <w:jc w:val="both"/>
      <w:outlineLvl w:val="6"/>
    </w:pPr>
    <w:rPr>
      <w:rFonts w:ascii="Arial" w:eastAsia="Times New Roman" w:hAnsi="Arial" w:cs="Times New Roman"/>
      <w:szCs w:val="24"/>
      <w:lang w:eastAsia="sv-SE"/>
    </w:rPr>
  </w:style>
  <w:style w:type="paragraph" w:styleId="Heading8">
    <w:name w:val="heading 8"/>
    <w:basedOn w:val="Normal"/>
    <w:next w:val="Normal"/>
    <w:link w:val="Heading8Char"/>
    <w:uiPriority w:val="19"/>
    <w:semiHidden/>
    <w:rsid w:val="00DC786E"/>
    <w:pPr>
      <w:numPr>
        <w:ilvl w:val="7"/>
        <w:numId w:val="1"/>
      </w:numPr>
      <w:spacing w:before="240" w:after="60" w:line="264" w:lineRule="auto"/>
      <w:jc w:val="both"/>
      <w:outlineLvl w:val="7"/>
    </w:pPr>
    <w:rPr>
      <w:rFonts w:ascii="Arial" w:eastAsia="Times New Roman" w:hAnsi="Arial" w:cs="Times New Roman"/>
      <w:i/>
      <w:iCs/>
      <w:szCs w:val="24"/>
      <w:lang w:eastAsia="sv-SE"/>
    </w:rPr>
  </w:style>
  <w:style w:type="paragraph" w:styleId="Heading9">
    <w:name w:val="heading 9"/>
    <w:basedOn w:val="Normal"/>
    <w:next w:val="Normal"/>
    <w:link w:val="Heading9Char"/>
    <w:uiPriority w:val="19"/>
    <w:semiHidden/>
    <w:rsid w:val="00DC786E"/>
    <w:pPr>
      <w:numPr>
        <w:ilvl w:val="8"/>
        <w:numId w:val="1"/>
      </w:numPr>
      <w:spacing w:before="240" w:after="60" w:line="264" w:lineRule="auto"/>
      <w:jc w:val="both"/>
      <w:outlineLvl w:val="8"/>
    </w:pPr>
    <w:rPr>
      <w:rFonts w:ascii="Arial" w:eastAsia="Times New Roman" w:hAnsi="Arial" w:cs="Arial"/>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C786E"/>
  </w:style>
  <w:style w:type="character" w:customStyle="1" w:styleId="Heading1Char">
    <w:name w:val="Heading 1 Char"/>
    <w:basedOn w:val="DefaultParagraphFont"/>
    <w:link w:val="Heading1"/>
    <w:rsid w:val="00DC786E"/>
    <w:rPr>
      <w:rFonts w:ascii="Arial" w:eastAsia="Times New Roman" w:hAnsi="Arial" w:cs="Times New Roman"/>
      <w:b/>
      <w:caps/>
      <w:kern w:val="28"/>
      <w:szCs w:val="24"/>
      <w:lang w:eastAsia="sv-SE"/>
    </w:rPr>
  </w:style>
  <w:style w:type="character" w:customStyle="1" w:styleId="Heading2Char">
    <w:name w:val="Heading 2 Char"/>
    <w:basedOn w:val="DefaultParagraphFont"/>
    <w:link w:val="Heading2"/>
    <w:rsid w:val="00DC786E"/>
    <w:rPr>
      <w:rFonts w:ascii="Arial" w:eastAsia="Times New Roman" w:hAnsi="Arial" w:cs="Times New Roman"/>
      <w:b/>
      <w:szCs w:val="20"/>
      <w:lang w:eastAsia="sv-SE"/>
    </w:rPr>
  </w:style>
  <w:style w:type="character" w:customStyle="1" w:styleId="Heading3Char">
    <w:name w:val="Heading 3 Char"/>
    <w:basedOn w:val="DefaultParagraphFont"/>
    <w:link w:val="Heading3"/>
    <w:rsid w:val="00DC786E"/>
    <w:rPr>
      <w:rFonts w:ascii="Arial" w:eastAsia="Times New Roman" w:hAnsi="Arial" w:cs="Times New Roman"/>
      <w:i/>
      <w:szCs w:val="20"/>
      <w:lang w:eastAsia="sv-SE"/>
    </w:rPr>
  </w:style>
  <w:style w:type="character" w:customStyle="1" w:styleId="Heading4Char">
    <w:name w:val="Heading 4 Char"/>
    <w:basedOn w:val="DefaultParagraphFont"/>
    <w:link w:val="Heading4"/>
    <w:rsid w:val="00DC786E"/>
    <w:rPr>
      <w:rFonts w:ascii="Arial" w:eastAsia="Times New Roman" w:hAnsi="Arial" w:cs="Times New Roman"/>
      <w:szCs w:val="20"/>
      <w:u w:val="single"/>
      <w:lang w:eastAsia="sv-SE"/>
    </w:rPr>
  </w:style>
  <w:style w:type="character" w:customStyle="1" w:styleId="Heading5Char">
    <w:name w:val="Heading 5 Char"/>
    <w:basedOn w:val="DefaultParagraphFont"/>
    <w:link w:val="Heading5"/>
    <w:uiPriority w:val="19"/>
    <w:semiHidden/>
    <w:rsid w:val="00DC786E"/>
    <w:rPr>
      <w:rFonts w:ascii="Times New Roman" w:eastAsia="Times New Roman" w:hAnsi="Times New Roman" w:cs="Times New Roman"/>
      <w:sz w:val="24"/>
      <w:szCs w:val="20"/>
      <w:lang w:eastAsia="sv-SE"/>
    </w:rPr>
  </w:style>
  <w:style w:type="character" w:customStyle="1" w:styleId="Heading6Char">
    <w:name w:val="Heading 6 Char"/>
    <w:basedOn w:val="DefaultParagraphFont"/>
    <w:link w:val="Heading6"/>
    <w:uiPriority w:val="19"/>
    <w:semiHidden/>
    <w:rsid w:val="00DC786E"/>
    <w:rPr>
      <w:rFonts w:ascii="Times New Roman" w:eastAsia="Times New Roman" w:hAnsi="Times New Roman" w:cs="Times New Roman"/>
      <w:bCs/>
      <w:sz w:val="24"/>
      <w:lang w:eastAsia="sv-SE"/>
    </w:rPr>
  </w:style>
  <w:style w:type="character" w:customStyle="1" w:styleId="Heading7Char">
    <w:name w:val="Heading 7 Char"/>
    <w:basedOn w:val="DefaultParagraphFont"/>
    <w:link w:val="Heading7"/>
    <w:uiPriority w:val="19"/>
    <w:semiHidden/>
    <w:rsid w:val="00DC786E"/>
    <w:rPr>
      <w:rFonts w:ascii="Arial" w:eastAsia="Times New Roman" w:hAnsi="Arial" w:cs="Times New Roman"/>
      <w:szCs w:val="24"/>
      <w:lang w:eastAsia="sv-SE"/>
    </w:rPr>
  </w:style>
  <w:style w:type="character" w:customStyle="1" w:styleId="Heading8Char">
    <w:name w:val="Heading 8 Char"/>
    <w:basedOn w:val="DefaultParagraphFont"/>
    <w:link w:val="Heading8"/>
    <w:uiPriority w:val="19"/>
    <w:semiHidden/>
    <w:rsid w:val="00DC786E"/>
    <w:rPr>
      <w:rFonts w:ascii="Arial" w:eastAsia="Times New Roman" w:hAnsi="Arial" w:cs="Times New Roman"/>
      <w:i/>
      <w:iCs/>
      <w:szCs w:val="24"/>
      <w:lang w:eastAsia="sv-SE"/>
    </w:rPr>
  </w:style>
  <w:style w:type="character" w:customStyle="1" w:styleId="Heading9Char">
    <w:name w:val="Heading 9 Char"/>
    <w:basedOn w:val="DefaultParagraphFont"/>
    <w:link w:val="Heading9"/>
    <w:uiPriority w:val="19"/>
    <w:semiHidden/>
    <w:rsid w:val="00DC786E"/>
    <w:rPr>
      <w:rFonts w:ascii="Arial" w:eastAsia="Times New Roman" w:hAnsi="Arial" w:cs="Arial"/>
      <w:lang w:eastAsia="sv-SE"/>
    </w:rPr>
  </w:style>
  <w:style w:type="table" w:styleId="TableGrid">
    <w:name w:val="Table Grid"/>
    <w:basedOn w:val="TableNormal"/>
    <w:uiPriority w:val="39"/>
    <w:rsid w:val="00DC786E"/>
    <w:pPr>
      <w:spacing w:before="240" w:after="120" w:line="288" w:lineRule="auto"/>
      <w:jc w:val="both"/>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reratStycke11">
    <w:name w:val="Numrerat Stycke 1.1"/>
    <w:basedOn w:val="Heading2"/>
    <w:uiPriority w:val="2"/>
    <w:qFormat/>
    <w:rsid w:val="00DC786E"/>
    <w:pPr>
      <w:keepNext w:val="0"/>
      <w:outlineLvl w:val="9"/>
    </w:pPr>
    <w:rPr>
      <w:b w:val="0"/>
    </w:rPr>
  </w:style>
  <w:style w:type="paragraph" w:customStyle="1" w:styleId="Numreringi">
    <w:name w:val="Numrering (i)"/>
    <w:basedOn w:val="Normal"/>
    <w:uiPriority w:val="5"/>
    <w:qFormat/>
    <w:rsid w:val="00DC786E"/>
    <w:pPr>
      <w:numPr>
        <w:ilvl w:val="1"/>
        <w:numId w:val="2"/>
      </w:numPr>
      <w:spacing w:before="120" w:after="60" w:line="264" w:lineRule="auto"/>
      <w:jc w:val="both"/>
    </w:pPr>
    <w:rPr>
      <w:rFonts w:ascii="Arial" w:eastAsia="Times New Roman" w:hAnsi="Arial" w:cs="Times New Roman"/>
      <w:szCs w:val="20"/>
      <w:lang w:eastAsia="sv-SE"/>
    </w:rPr>
  </w:style>
  <w:style w:type="paragraph" w:customStyle="1" w:styleId="Numreringa">
    <w:name w:val="Numrering a)"/>
    <w:basedOn w:val="Normal"/>
    <w:uiPriority w:val="4"/>
    <w:qFormat/>
    <w:rsid w:val="00DC786E"/>
    <w:pPr>
      <w:numPr>
        <w:numId w:val="2"/>
      </w:numPr>
      <w:spacing w:before="120" w:after="60" w:line="264" w:lineRule="auto"/>
      <w:jc w:val="both"/>
    </w:pPr>
    <w:rPr>
      <w:rFonts w:ascii="Arial" w:eastAsia="Times New Roman" w:hAnsi="Arial" w:cs="Times New Roman"/>
      <w:szCs w:val="20"/>
      <w:lang w:eastAsia="sv-SE"/>
    </w:rPr>
  </w:style>
  <w:style w:type="paragraph" w:customStyle="1" w:styleId="Numrering1">
    <w:name w:val="Numrering 1."/>
    <w:basedOn w:val="Numreringa"/>
    <w:uiPriority w:val="3"/>
    <w:qFormat/>
    <w:rsid w:val="00DC786E"/>
    <w:pPr>
      <w:numPr>
        <w:numId w:val="3"/>
      </w:numPr>
      <w:tabs>
        <w:tab w:val="clear" w:pos="1418"/>
        <w:tab w:val="left" w:pos="1417"/>
      </w:tabs>
      <w:ind w:left="1417"/>
    </w:pPr>
  </w:style>
  <w:style w:type="paragraph" w:customStyle="1" w:styleId="paragraph">
    <w:name w:val="paragraph"/>
    <w:basedOn w:val="Normal"/>
    <w:rsid w:val="00DC78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DefaultParagraphFont"/>
    <w:rsid w:val="00DC786E"/>
  </w:style>
  <w:style w:type="paragraph" w:styleId="NormalIndent">
    <w:name w:val="Normal Indent"/>
    <w:basedOn w:val="Normal"/>
    <w:uiPriority w:val="99"/>
    <w:semiHidden/>
    <w:unhideWhenUsed/>
    <w:rsid w:val="00DC786E"/>
    <w:pPr>
      <w:ind w:left="1304"/>
    </w:pPr>
  </w:style>
  <w:style w:type="paragraph" w:styleId="ListParagraph">
    <w:name w:val="List Paragraph"/>
    <w:basedOn w:val="Normal"/>
    <w:uiPriority w:val="34"/>
    <w:qFormat/>
    <w:rsid w:val="00DC786E"/>
    <w:pPr>
      <w:spacing w:after="200" w:line="276" w:lineRule="auto"/>
      <w:ind w:left="720"/>
      <w:contextualSpacing/>
    </w:pPr>
    <w:rPr>
      <w:rFonts w:ascii="Calibri" w:eastAsia="Calibri" w:hAnsi="Calibri" w:cs="Times New Roman"/>
    </w:rPr>
  </w:style>
  <w:style w:type="paragraph" w:customStyle="1" w:styleId="Normal2">
    <w:name w:val="Normal 2"/>
    <w:basedOn w:val="Normal"/>
    <w:rsid w:val="00DC786E"/>
    <w:pPr>
      <w:spacing w:after="140" w:line="290" w:lineRule="auto"/>
      <w:ind w:left="680"/>
      <w:jc w:val="both"/>
    </w:pPr>
    <w:rPr>
      <w:sz w:val="20"/>
      <w:szCs w:val="20"/>
    </w:rPr>
  </w:style>
  <w:style w:type="paragraph" w:styleId="BalloonText">
    <w:name w:val="Balloon Text"/>
    <w:basedOn w:val="Normal"/>
    <w:link w:val="BalloonTextChar"/>
    <w:uiPriority w:val="99"/>
    <w:semiHidden/>
    <w:unhideWhenUsed/>
    <w:rsid w:val="007D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EA"/>
    <w:rPr>
      <w:rFonts w:ascii="Segoe UI" w:hAnsi="Segoe UI" w:cs="Segoe UI"/>
      <w:sz w:val="18"/>
      <w:szCs w:val="18"/>
    </w:rPr>
  </w:style>
  <w:style w:type="paragraph" w:customStyle="1" w:styleId="xmsonormal">
    <w:name w:val="x_msonormal"/>
    <w:basedOn w:val="Normal"/>
    <w:rsid w:val="008354D7"/>
    <w:pPr>
      <w:spacing w:after="0" w:line="240" w:lineRule="auto"/>
    </w:pPr>
    <w:rPr>
      <w:rFonts w:ascii="Calibri" w:hAnsi="Calibri" w:cs="Calibri"/>
      <w:lang w:eastAsia="sv-SE"/>
    </w:rPr>
  </w:style>
  <w:style w:type="character" w:styleId="CommentReference">
    <w:name w:val="annotation reference"/>
    <w:basedOn w:val="DefaultParagraphFont"/>
    <w:uiPriority w:val="99"/>
    <w:semiHidden/>
    <w:unhideWhenUsed/>
    <w:rsid w:val="00215BBE"/>
    <w:rPr>
      <w:sz w:val="16"/>
      <w:szCs w:val="16"/>
    </w:rPr>
  </w:style>
  <w:style w:type="paragraph" w:styleId="CommentText">
    <w:name w:val="annotation text"/>
    <w:basedOn w:val="Normal"/>
    <w:link w:val="CommentTextChar"/>
    <w:uiPriority w:val="99"/>
    <w:semiHidden/>
    <w:unhideWhenUsed/>
    <w:rsid w:val="00215BBE"/>
    <w:pPr>
      <w:spacing w:line="240" w:lineRule="auto"/>
    </w:pPr>
    <w:rPr>
      <w:sz w:val="20"/>
      <w:szCs w:val="20"/>
    </w:rPr>
  </w:style>
  <w:style w:type="character" w:customStyle="1" w:styleId="CommentTextChar">
    <w:name w:val="Comment Text Char"/>
    <w:basedOn w:val="DefaultParagraphFont"/>
    <w:link w:val="CommentText"/>
    <w:uiPriority w:val="99"/>
    <w:semiHidden/>
    <w:rsid w:val="00215BBE"/>
    <w:rPr>
      <w:sz w:val="20"/>
      <w:szCs w:val="20"/>
    </w:rPr>
  </w:style>
  <w:style w:type="paragraph" w:styleId="CommentSubject">
    <w:name w:val="annotation subject"/>
    <w:basedOn w:val="CommentText"/>
    <w:next w:val="CommentText"/>
    <w:link w:val="CommentSubjectChar"/>
    <w:uiPriority w:val="99"/>
    <w:semiHidden/>
    <w:unhideWhenUsed/>
    <w:rsid w:val="00215BBE"/>
    <w:rPr>
      <w:b/>
      <w:bCs/>
    </w:rPr>
  </w:style>
  <w:style w:type="character" w:customStyle="1" w:styleId="CommentSubjectChar">
    <w:name w:val="Comment Subject Char"/>
    <w:basedOn w:val="CommentTextChar"/>
    <w:link w:val="CommentSubject"/>
    <w:uiPriority w:val="99"/>
    <w:semiHidden/>
    <w:rsid w:val="00215BBE"/>
    <w:rPr>
      <w:b/>
      <w:bCs/>
      <w:sz w:val="20"/>
      <w:szCs w:val="20"/>
    </w:rPr>
  </w:style>
  <w:style w:type="paragraph" w:styleId="Header">
    <w:name w:val="header"/>
    <w:basedOn w:val="Normal"/>
    <w:link w:val="HeaderChar"/>
    <w:uiPriority w:val="99"/>
    <w:unhideWhenUsed/>
    <w:rsid w:val="000D67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676F"/>
  </w:style>
  <w:style w:type="paragraph" w:styleId="Footer">
    <w:name w:val="footer"/>
    <w:basedOn w:val="Normal"/>
    <w:link w:val="FooterChar"/>
    <w:uiPriority w:val="99"/>
    <w:unhideWhenUsed/>
    <w:rsid w:val="000D67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676F"/>
  </w:style>
  <w:style w:type="paragraph" w:customStyle="1" w:styleId="Heading1English">
    <w:name w:val="Heading 1 English"/>
    <w:basedOn w:val="Heading1"/>
    <w:next w:val="Normal"/>
    <w:qFormat/>
    <w:rsid w:val="00EC50CF"/>
    <w:pPr>
      <w:keepNext w:val="0"/>
      <w:numPr>
        <w:numId w:val="0"/>
      </w:numPr>
      <w:spacing w:before="0" w:after="0" w:line="290" w:lineRule="auto"/>
      <w:jc w:val="both"/>
    </w:pPr>
    <w:rPr>
      <w:rFonts w:eastAsiaTheme="majorEastAsia" w:cstheme="majorBidi"/>
      <w:bCs/>
      <w:i/>
      <w:kern w:val="0"/>
      <w:sz w:val="24"/>
      <w:szCs w:val="28"/>
      <w:lang w:eastAsia="en-US"/>
    </w:rPr>
  </w:style>
  <w:style w:type="paragraph" w:customStyle="1" w:styleId="NormalEnglish">
    <w:name w:val="Normal English"/>
    <w:basedOn w:val="Normal"/>
    <w:qFormat/>
    <w:rsid w:val="00EC50CF"/>
    <w:pPr>
      <w:spacing w:before="60" w:after="0" w:line="290" w:lineRule="auto"/>
      <w:jc w:val="both"/>
    </w:pPr>
    <w:rPr>
      <w:rFonts w:ascii="Arial" w:hAnsi="Arial"/>
      <w:i/>
      <w:sz w:val="20"/>
    </w:rPr>
  </w:style>
  <w:style w:type="paragraph" w:customStyle="1" w:styleId="Bulletpointnumber">
    <w:name w:val="Bullet point number"/>
    <w:basedOn w:val="ListParagraph"/>
    <w:qFormat/>
    <w:rsid w:val="00EC50CF"/>
    <w:pPr>
      <w:numPr>
        <w:numId w:val="7"/>
      </w:numPr>
      <w:spacing w:before="240" w:after="0" w:line="290" w:lineRule="auto"/>
      <w:contextualSpacing w:val="0"/>
      <w:jc w:val="both"/>
    </w:pPr>
    <w:rPr>
      <w:rFonts w:ascii="Arial" w:eastAsiaTheme="minorHAnsi" w:hAnsi="Arial" w:cstheme="minorBidi"/>
      <w:sz w:val="20"/>
    </w:rPr>
  </w:style>
  <w:style w:type="paragraph" w:customStyle="1" w:styleId="Bulletpointi">
    <w:name w:val="Bullet point i"/>
    <w:basedOn w:val="ListParagraph"/>
    <w:qFormat/>
    <w:rsid w:val="00EC50CF"/>
    <w:pPr>
      <w:numPr>
        <w:numId w:val="8"/>
      </w:numPr>
      <w:spacing w:before="240" w:after="0" w:line="290" w:lineRule="auto"/>
      <w:contextualSpacing w:val="0"/>
      <w:jc w:val="both"/>
    </w:pPr>
    <w:rPr>
      <w:rFonts w:ascii="Arial" w:eastAsiaTheme="minorHAnsi" w:hAnsi="Arial" w:cstheme="minorBidi"/>
      <w:sz w:val="20"/>
    </w:rPr>
  </w:style>
  <w:style w:type="paragraph" w:styleId="Revision">
    <w:name w:val="Revision"/>
    <w:hidden/>
    <w:uiPriority w:val="99"/>
    <w:semiHidden/>
    <w:rsid w:val="00AA25F7"/>
    <w:pPr>
      <w:spacing w:after="0" w:line="240" w:lineRule="auto"/>
    </w:pPr>
  </w:style>
  <w:style w:type="character" w:styleId="PlaceholderText">
    <w:name w:val="Placeholder Text"/>
    <w:basedOn w:val="DefaultParagraphFont"/>
    <w:uiPriority w:val="99"/>
    <w:semiHidden/>
    <w:rsid w:val="00233099"/>
    <w:rPr>
      <w:color w:val="808080"/>
    </w:rPr>
  </w:style>
  <w:style w:type="table" w:customStyle="1" w:styleId="Tabellrutnt1">
    <w:name w:val="Tabellrutnät1"/>
    <w:basedOn w:val="TableNormal"/>
    <w:next w:val="TableGrid"/>
    <w:uiPriority w:val="59"/>
    <w:rsid w:val="0060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68923747">
    <w:name w:val="scxw68923747"/>
    <w:basedOn w:val="DefaultParagraphFont"/>
    <w:rsid w:val="00991EB7"/>
  </w:style>
  <w:style w:type="character" w:customStyle="1" w:styleId="spellingerror">
    <w:name w:val="spellingerror"/>
    <w:basedOn w:val="DefaultParagraphFont"/>
    <w:rsid w:val="0099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48364">
      <w:bodyDiv w:val="1"/>
      <w:marLeft w:val="0"/>
      <w:marRight w:val="0"/>
      <w:marTop w:val="0"/>
      <w:marBottom w:val="0"/>
      <w:divBdr>
        <w:top w:val="none" w:sz="0" w:space="0" w:color="auto"/>
        <w:left w:val="none" w:sz="0" w:space="0" w:color="auto"/>
        <w:bottom w:val="none" w:sz="0" w:space="0" w:color="auto"/>
        <w:right w:val="none" w:sz="0" w:space="0" w:color="auto"/>
      </w:divBdr>
    </w:div>
    <w:div w:id="13334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9c37eb-11a4-4112-86e1-7778c18737fc">
      <Terms xmlns="http://schemas.microsoft.com/office/infopath/2007/PartnerControls"/>
    </lcf76f155ced4ddcb4097134ff3c332f>
    <TaxCatchAll xmlns="0b276bcf-fc66-41a6-a6da-9e95e0bdab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77C353295614F8D6176D9BEE7E3E6" ma:contentTypeVersion="9" ma:contentTypeDescription="Create a new document." ma:contentTypeScope="" ma:versionID="4d81c0cc5a77dbffd4960bc80ca6adc3">
  <xsd:schema xmlns:xsd="http://www.w3.org/2001/XMLSchema" xmlns:xs="http://www.w3.org/2001/XMLSchema" xmlns:p="http://schemas.microsoft.com/office/2006/metadata/properties" xmlns:ns2="419c37eb-11a4-4112-86e1-7778c18737fc" xmlns:ns3="0b276bcf-fc66-41a6-a6da-9e95e0bdabc2" targetNamespace="http://schemas.microsoft.com/office/2006/metadata/properties" ma:root="true" ma:fieldsID="dcb800f577b5dfa01fce1467fa4fe2ef" ns2:_="" ns3:_="">
    <xsd:import namespace="419c37eb-11a4-4112-86e1-7778c18737fc"/>
    <xsd:import namespace="0b276bcf-fc66-41a6-a6da-9e95e0bdabc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37eb-11a4-4112-86e1-7778c18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F9B12-0E81-4FBD-B47C-F0E05489BEBC}">
  <ds:schemaRefs>
    <ds:schemaRef ds:uri="http://schemas.microsoft.com/office/2006/metadata/properties"/>
    <ds:schemaRef ds:uri="http://schemas.microsoft.com/office/infopath/2007/PartnerControls"/>
    <ds:schemaRef ds:uri="419c37eb-11a4-4112-86e1-7778c18737fc"/>
    <ds:schemaRef ds:uri="0b276bcf-fc66-41a6-a6da-9e95e0bdabc2"/>
  </ds:schemaRefs>
</ds:datastoreItem>
</file>

<file path=customXml/itemProps2.xml><?xml version="1.0" encoding="utf-8"?>
<ds:datastoreItem xmlns:ds="http://schemas.openxmlformats.org/officeDocument/2006/customXml" ds:itemID="{C70FAAC0-F0E4-42D6-BB7E-5E6DA3FD2F16}">
  <ds:schemaRefs>
    <ds:schemaRef ds:uri="http://schemas.microsoft.com/sharepoint/v3/contenttype/forms"/>
  </ds:schemaRefs>
</ds:datastoreItem>
</file>

<file path=customXml/itemProps3.xml><?xml version="1.0" encoding="utf-8"?>
<ds:datastoreItem xmlns:ds="http://schemas.openxmlformats.org/officeDocument/2006/customXml" ds:itemID="{74E60B4C-58AB-4D45-81E5-D1811B16A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37eb-11a4-4112-86e1-7778c18737fc"/>
    <ds:schemaRef ds:uri="0b276bcf-fc66-41a6-a6da-9e95e0bd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2022-09-07T11:10:00Z</dcterms:created>
  <dcterms:modified xsi:type="dcterms:W3CDTF">2022-09-07T11:10:00Z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0x010100C2477C353295614F8D6176D9BEE7E3E6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